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177" w:rsidRPr="00B82177" w:rsidRDefault="00B82177">
      <w:pPr>
        <w:pStyle w:val="ConsPlusTitle"/>
        <w:jc w:val="center"/>
        <w:outlineLvl w:val="0"/>
      </w:pPr>
      <w:r w:rsidRPr="00B82177">
        <w:t>ПРАВИТЕЛЬСТВО ТЮМЕНСКОЙ ОБЛАСТИ</w:t>
      </w:r>
    </w:p>
    <w:p w:rsidR="00B82177" w:rsidRPr="00B82177" w:rsidRDefault="00B82177">
      <w:pPr>
        <w:pStyle w:val="ConsPlusTitle"/>
        <w:jc w:val="center"/>
      </w:pPr>
    </w:p>
    <w:p w:rsidR="00B82177" w:rsidRPr="00B82177" w:rsidRDefault="00B82177">
      <w:pPr>
        <w:pStyle w:val="ConsPlusTitle"/>
        <w:jc w:val="center"/>
      </w:pPr>
      <w:r w:rsidRPr="00B82177">
        <w:t>ПОСТАНОВЛЕНИЕ</w:t>
      </w:r>
    </w:p>
    <w:p w:rsidR="00B82177" w:rsidRPr="00B82177" w:rsidRDefault="00B82177">
      <w:pPr>
        <w:pStyle w:val="ConsPlusTitle"/>
        <w:jc w:val="center"/>
      </w:pPr>
      <w:r w:rsidRPr="00B82177">
        <w:t>от 30 сентября 2013 г. N 422-п</w:t>
      </w:r>
    </w:p>
    <w:p w:rsidR="00B82177" w:rsidRPr="00B82177" w:rsidRDefault="00B82177">
      <w:pPr>
        <w:pStyle w:val="ConsPlusTitle"/>
        <w:jc w:val="center"/>
      </w:pPr>
    </w:p>
    <w:p w:rsidR="00B82177" w:rsidRPr="00B82177" w:rsidRDefault="00B82177">
      <w:pPr>
        <w:pStyle w:val="ConsPlusTitle"/>
        <w:jc w:val="center"/>
      </w:pPr>
      <w:r w:rsidRPr="00B82177">
        <w:t>ОБ УТВЕРЖДЕНИИ ПОЛОЖЕНИЯ О КОМПЕНСАЦИИ РОДИТЕЛЬСКОЙ ПЛАТЫ</w:t>
      </w:r>
    </w:p>
    <w:p w:rsidR="00B82177" w:rsidRPr="00B82177" w:rsidRDefault="00B82177">
      <w:pPr>
        <w:pStyle w:val="ConsPlusTitle"/>
        <w:jc w:val="center"/>
      </w:pPr>
      <w:r w:rsidRPr="00B82177">
        <w:t>ЗА ПРИСМОТР И УХОД ЗА ДЕТЬМИ В ОРГАНИЗАЦИЯХ,</w:t>
      </w:r>
    </w:p>
    <w:p w:rsidR="00B82177" w:rsidRPr="00B82177" w:rsidRDefault="00B82177">
      <w:pPr>
        <w:pStyle w:val="ConsPlusTitle"/>
        <w:jc w:val="center"/>
      </w:pPr>
      <w:r w:rsidRPr="00B82177">
        <w:t>ОСУЩЕСТВЛЯЮЩИХ ОБРАЗОВАТЕЛЬНУЮ ДЕЯТЕЛЬНОСТЬ ПО РЕАЛИЗАЦИИ</w:t>
      </w:r>
    </w:p>
    <w:p w:rsidR="00B82177" w:rsidRPr="00B82177" w:rsidRDefault="00B82177">
      <w:pPr>
        <w:pStyle w:val="ConsPlusTitle"/>
        <w:jc w:val="center"/>
      </w:pPr>
      <w:r w:rsidRPr="00B82177">
        <w:t>ОБРАЗОВАТЕЛЬНЫХ ПРОГРАММ ДОШКОЛЬНОГО ОБРАЗОВАНИЯ,</w:t>
      </w:r>
    </w:p>
    <w:p w:rsidR="00B82177" w:rsidRPr="00B82177" w:rsidRDefault="00B82177">
      <w:pPr>
        <w:pStyle w:val="ConsPlusTitle"/>
        <w:jc w:val="center"/>
      </w:pPr>
      <w:r w:rsidRPr="00B82177">
        <w:t>В ТЮМЕНСКОЙ ОБЛАСТИ</w:t>
      </w:r>
    </w:p>
    <w:p w:rsidR="00B82177" w:rsidRPr="00B82177" w:rsidRDefault="00B821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2177" w:rsidRPr="00B821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177" w:rsidRPr="00B82177" w:rsidRDefault="00B821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177" w:rsidRPr="00B82177" w:rsidRDefault="00B821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177" w:rsidRPr="00B82177" w:rsidRDefault="00B82177">
            <w:pPr>
              <w:pStyle w:val="ConsPlusNormal"/>
              <w:jc w:val="center"/>
            </w:pPr>
            <w:r w:rsidRPr="00B82177">
              <w:t>Список изменяющих документов</w:t>
            </w:r>
          </w:p>
          <w:p w:rsidR="00B82177" w:rsidRPr="00B82177" w:rsidRDefault="00B82177">
            <w:pPr>
              <w:pStyle w:val="ConsPlusNormal"/>
              <w:jc w:val="center"/>
            </w:pPr>
            <w:r w:rsidRPr="00B82177">
              <w:t xml:space="preserve">(в ред. постановлений Правительства Тюменской области от 27.12.2013 </w:t>
            </w:r>
            <w:hyperlink r:id="rId4">
              <w:r w:rsidRPr="00B82177">
                <w:t>N 572-п</w:t>
              </w:r>
            </w:hyperlink>
            <w:r w:rsidRPr="00B82177">
              <w:t>,</w:t>
            </w:r>
          </w:p>
          <w:p w:rsidR="00B82177" w:rsidRPr="00B82177" w:rsidRDefault="00B82177">
            <w:pPr>
              <w:pStyle w:val="ConsPlusNormal"/>
              <w:jc w:val="center"/>
            </w:pPr>
            <w:r w:rsidRPr="00B82177">
              <w:t xml:space="preserve">от 08.12.2014 </w:t>
            </w:r>
            <w:hyperlink r:id="rId5">
              <w:r w:rsidRPr="00B82177">
                <w:t>N 616-п</w:t>
              </w:r>
            </w:hyperlink>
            <w:r w:rsidRPr="00B82177">
              <w:t xml:space="preserve">, от 14.09.2015 </w:t>
            </w:r>
            <w:hyperlink r:id="rId6">
              <w:r w:rsidRPr="00B82177">
                <w:t>N 425-п</w:t>
              </w:r>
            </w:hyperlink>
            <w:r w:rsidRPr="00B82177">
              <w:t xml:space="preserve">, от 25.01.2016 </w:t>
            </w:r>
            <w:hyperlink r:id="rId7">
              <w:r w:rsidRPr="00B82177">
                <w:t>N 3-п</w:t>
              </w:r>
            </w:hyperlink>
            <w:r w:rsidRPr="00B82177">
              <w:t>,</w:t>
            </w:r>
          </w:p>
          <w:p w:rsidR="00B82177" w:rsidRPr="00B82177" w:rsidRDefault="00B82177">
            <w:pPr>
              <w:pStyle w:val="ConsPlusNormal"/>
              <w:jc w:val="center"/>
            </w:pPr>
            <w:r w:rsidRPr="00B82177">
              <w:t xml:space="preserve">от 22.11.2017 </w:t>
            </w:r>
            <w:hyperlink r:id="rId8">
              <w:r w:rsidRPr="00B82177">
                <w:t>N 572-п</w:t>
              </w:r>
            </w:hyperlink>
            <w:r w:rsidRPr="00B82177">
              <w:t xml:space="preserve">, от 23.09.2019 </w:t>
            </w:r>
            <w:hyperlink r:id="rId9">
              <w:r w:rsidRPr="00B82177">
                <w:t>N 321-п</w:t>
              </w:r>
            </w:hyperlink>
            <w:r w:rsidRPr="00B82177">
              <w:t xml:space="preserve">, от 24.08.2023 </w:t>
            </w:r>
            <w:hyperlink r:id="rId10">
              <w:r w:rsidRPr="00B82177">
                <w:t>N 543-п</w:t>
              </w:r>
            </w:hyperlink>
            <w:r w:rsidRPr="00B82177">
              <w:t>)</w:t>
            </w:r>
          </w:p>
        </w:tc>
        <w:tc>
          <w:tcPr>
            <w:tcW w:w="113" w:type="dxa"/>
            <w:tcBorders>
              <w:top w:val="nil"/>
              <w:left w:val="nil"/>
              <w:bottom w:val="nil"/>
              <w:right w:val="nil"/>
            </w:tcBorders>
            <w:shd w:val="clear" w:color="auto" w:fill="F4F3F8"/>
            <w:tcMar>
              <w:top w:w="0" w:type="dxa"/>
              <w:left w:w="0" w:type="dxa"/>
              <w:bottom w:w="0" w:type="dxa"/>
              <w:right w:w="0" w:type="dxa"/>
            </w:tcMar>
          </w:tcPr>
          <w:p w:rsidR="00B82177" w:rsidRPr="00B82177" w:rsidRDefault="00B82177">
            <w:pPr>
              <w:pStyle w:val="ConsPlusNormal"/>
            </w:pPr>
          </w:p>
        </w:tc>
      </w:tr>
    </w:tbl>
    <w:p w:rsidR="00B82177" w:rsidRPr="00B82177" w:rsidRDefault="00B82177">
      <w:pPr>
        <w:pStyle w:val="ConsPlusNormal"/>
        <w:jc w:val="both"/>
      </w:pPr>
    </w:p>
    <w:p w:rsidR="00B82177" w:rsidRPr="00B82177" w:rsidRDefault="00B82177">
      <w:pPr>
        <w:pStyle w:val="ConsPlusNormal"/>
        <w:ind w:firstLine="540"/>
        <w:jc w:val="both"/>
      </w:pPr>
      <w:r w:rsidRPr="00B82177">
        <w:t xml:space="preserve">В соответствии с Федеральным </w:t>
      </w:r>
      <w:hyperlink r:id="rId11">
        <w:r w:rsidRPr="00B82177">
          <w:t>законом</w:t>
        </w:r>
      </w:hyperlink>
      <w:r w:rsidRPr="00B82177">
        <w:t xml:space="preserve"> от 29.12.2012 </w:t>
      </w:r>
      <w:hyperlink r:id="rId12">
        <w:r w:rsidRPr="00B82177">
          <w:t>N 273-ФЗ</w:t>
        </w:r>
      </w:hyperlink>
      <w:r w:rsidRPr="00B82177">
        <w:t xml:space="preserve"> "Об образовании в Российской Федерации", </w:t>
      </w:r>
      <w:hyperlink r:id="rId13">
        <w:r w:rsidRPr="00B82177">
          <w:t>Законом</w:t>
        </w:r>
      </w:hyperlink>
      <w:r w:rsidRPr="00B82177">
        <w:t xml:space="preserve"> Тюменской области от 05.07.2013 N 63 "О регулировании отдельных отношений в сфере образования в Тюменской области":</w:t>
      </w:r>
    </w:p>
    <w:p w:rsidR="00B82177" w:rsidRPr="00B82177" w:rsidRDefault="00B82177">
      <w:pPr>
        <w:pStyle w:val="ConsPlusNormal"/>
        <w:spacing w:before="220"/>
        <w:ind w:firstLine="540"/>
        <w:jc w:val="both"/>
      </w:pPr>
      <w:r w:rsidRPr="00B82177">
        <w:t xml:space="preserve">1. Утвердить </w:t>
      </w:r>
      <w:hyperlink w:anchor="P50">
        <w:r w:rsidRPr="00B82177">
          <w:t>Положение</w:t>
        </w:r>
      </w:hyperlink>
      <w:r w:rsidRPr="00B82177">
        <w:t xml:space="preserve"> о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 в Тюменской области согласно приложению к настоящему постановлению.</w:t>
      </w:r>
    </w:p>
    <w:p w:rsidR="00B82177" w:rsidRPr="00B82177" w:rsidRDefault="00B82177">
      <w:pPr>
        <w:pStyle w:val="ConsPlusNormal"/>
        <w:spacing w:before="220"/>
        <w:ind w:firstLine="540"/>
        <w:jc w:val="both"/>
      </w:pPr>
      <w:r w:rsidRPr="00B82177">
        <w:t xml:space="preserve">2. Рекомендовать органам местного самоуправления городских округов и муниципальных районов Тюменской области обеспечить организацию выплаты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 в соответствии с </w:t>
      </w:r>
      <w:hyperlink w:anchor="P50">
        <w:r w:rsidRPr="00B82177">
          <w:t>Положением</w:t>
        </w:r>
      </w:hyperlink>
      <w:r w:rsidRPr="00B82177">
        <w:t>, указанным в пункте 1 постановления.</w:t>
      </w:r>
    </w:p>
    <w:p w:rsidR="00B82177" w:rsidRPr="00B82177" w:rsidRDefault="00B82177">
      <w:pPr>
        <w:pStyle w:val="ConsPlusNormal"/>
        <w:spacing w:before="220"/>
        <w:ind w:firstLine="540"/>
        <w:jc w:val="both"/>
      </w:pPr>
      <w:bookmarkStart w:id="0" w:name="_GoBack"/>
      <w:bookmarkEnd w:id="0"/>
      <w:r w:rsidRPr="00B82177">
        <w:t>3. Признать утратившими силу:</w:t>
      </w:r>
    </w:p>
    <w:p w:rsidR="00B82177" w:rsidRPr="00B82177" w:rsidRDefault="00B82177">
      <w:pPr>
        <w:pStyle w:val="ConsPlusNormal"/>
        <w:spacing w:before="220"/>
        <w:ind w:firstLine="540"/>
        <w:jc w:val="both"/>
      </w:pPr>
      <w:r w:rsidRPr="00B82177">
        <w:t xml:space="preserve">- </w:t>
      </w:r>
      <w:hyperlink r:id="rId14">
        <w:r w:rsidRPr="00B82177">
          <w:t>постановление</w:t>
        </w:r>
      </w:hyperlink>
      <w:r w:rsidRPr="00B82177">
        <w:t xml:space="preserve"> Правительства Тюменской области от 25.12.2006 N 318-п "О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B82177" w:rsidRPr="00B82177" w:rsidRDefault="00B82177">
      <w:pPr>
        <w:pStyle w:val="ConsPlusNormal"/>
        <w:spacing w:before="220"/>
        <w:ind w:firstLine="540"/>
        <w:jc w:val="both"/>
      </w:pPr>
      <w:r w:rsidRPr="00B82177">
        <w:t xml:space="preserve">- </w:t>
      </w:r>
      <w:hyperlink r:id="rId15">
        <w:r w:rsidRPr="00B82177">
          <w:t>постановление</w:t>
        </w:r>
      </w:hyperlink>
      <w:r w:rsidRPr="00B82177">
        <w:t xml:space="preserve"> Правительства Тюменской области от 06.02.2007 N 16-п "О внесении дополнений в постановление от 25.12.2006 N 318-п";</w:t>
      </w:r>
    </w:p>
    <w:p w:rsidR="00B82177" w:rsidRPr="00B82177" w:rsidRDefault="00B82177">
      <w:pPr>
        <w:pStyle w:val="ConsPlusNormal"/>
        <w:spacing w:before="220"/>
        <w:ind w:firstLine="540"/>
        <w:jc w:val="both"/>
      </w:pPr>
      <w:r w:rsidRPr="00B82177">
        <w:t xml:space="preserve">- </w:t>
      </w:r>
      <w:hyperlink r:id="rId16">
        <w:r w:rsidRPr="00B82177">
          <w:t>постановление</w:t>
        </w:r>
      </w:hyperlink>
      <w:r w:rsidRPr="00B82177">
        <w:t xml:space="preserve"> Правительства Тюменской области от 03.04.2007 N 61-п "О внесении дополнений в постановление от 25.12.2006 N 318-п";</w:t>
      </w:r>
    </w:p>
    <w:p w:rsidR="00B82177" w:rsidRPr="00B82177" w:rsidRDefault="00B82177">
      <w:pPr>
        <w:pStyle w:val="ConsPlusNormal"/>
        <w:spacing w:before="220"/>
        <w:ind w:firstLine="540"/>
        <w:jc w:val="both"/>
      </w:pPr>
      <w:r w:rsidRPr="00B82177">
        <w:t xml:space="preserve">- </w:t>
      </w:r>
      <w:hyperlink r:id="rId17">
        <w:r w:rsidRPr="00B82177">
          <w:t>постановление</w:t>
        </w:r>
      </w:hyperlink>
      <w:r w:rsidRPr="00B82177">
        <w:t xml:space="preserve"> Правительства Тюменской области от 23.04.2007 N 96-п "О внесении изменений в постановление от 25.12.2006 N 318-п";</w:t>
      </w:r>
    </w:p>
    <w:p w:rsidR="00B82177" w:rsidRPr="00B82177" w:rsidRDefault="00B82177">
      <w:pPr>
        <w:pStyle w:val="ConsPlusNormal"/>
        <w:spacing w:before="220"/>
        <w:ind w:firstLine="540"/>
        <w:jc w:val="both"/>
      </w:pPr>
      <w:r w:rsidRPr="00B82177">
        <w:t xml:space="preserve">- </w:t>
      </w:r>
      <w:hyperlink r:id="rId18">
        <w:r w:rsidRPr="00B82177">
          <w:t>постановление</w:t>
        </w:r>
      </w:hyperlink>
      <w:r w:rsidRPr="00B82177">
        <w:t xml:space="preserve"> Правительства Тюменской области от 24.08.2009 N 250-п "О внесении изменений и дополнений в постановление от 25.12.2006 N 318-п";</w:t>
      </w:r>
    </w:p>
    <w:p w:rsidR="00B82177" w:rsidRPr="00B82177" w:rsidRDefault="00B82177">
      <w:pPr>
        <w:pStyle w:val="ConsPlusNormal"/>
        <w:spacing w:before="220"/>
        <w:ind w:firstLine="540"/>
        <w:jc w:val="both"/>
      </w:pPr>
      <w:r w:rsidRPr="00B82177">
        <w:t xml:space="preserve">- </w:t>
      </w:r>
      <w:hyperlink r:id="rId19">
        <w:r w:rsidRPr="00B82177">
          <w:t>постановление</w:t>
        </w:r>
      </w:hyperlink>
      <w:r w:rsidRPr="00B82177">
        <w:t xml:space="preserve"> Правительства Тюменской области от 28.02.2011 N 46-п "О внесении изменений и дополнения в постановление от 25.12.2006 N 318-п".</w:t>
      </w:r>
    </w:p>
    <w:p w:rsidR="00B82177" w:rsidRPr="00B82177" w:rsidRDefault="00B82177">
      <w:pPr>
        <w:pStyle w:val="ConsPlusNormal"/>
        <w:spacing w:before="220"/>
        <w:ind w:firstLine="540"/>
        <w:jc w:val="both"/>
      </w:pPr>
      <w:r w:rsidRPr="00B82177">
        <w:t>4. Признать утратившими силу с 1 января 2014 года:</w:t>
      </w:r>
    </w:p>
    <w:p w:rsidR="00B82177" w:rsidRPr="00B82177" w:rsidRDefault="00B82177">
      <w:pPr>
        <w:pStyle w:val="ConsPlusNormal"/>
        <w:spacing w:before="220"/>
        <w:ind w:firstLine="540"/>
        <w:jc w:val="both"/>
      </w:pPr>
      <w:r w:rsidRPr="00B82177">
        <w:t xml:space="preserve">- </w:t>
      </w:r>
      <w:hyperlink r:id="rId20">
        <w:r w:rsidRPr="00B82177">
          <w:t>постановление</w:t>
        </w:r>
      </w:hyperlink>
      <w:r w:rsidRPr="00B82177">
        <w:t xml:space="preserve"> Правительства Тюменской области от 03.04.2007 N 64-п "Об утверждении </w:t>
      </w:r>
      <w:r w:rsidRPr="00B82177">
        <w:lastRenderedPageBreak/>
        <w:t>Положения о возмещении расходов на содержание детей в организациях, оказывающих услуги по обучению, воспитанию и уходу за детьми дошкольного возраста, и родительской плате за содержание детей в указанных организациях";</w:t>
      </w:r>
    </w:p>
    <w:p w:rsidR="00B82177" w:rsidRPr="00B82177" w:rsidRDefault="00B82177">
      <w:pPr>
        <w:pStyle w:val="ConsPlusNormal"/>
        <w:spacing w:before="220"/>
        <w:ind w:firstLine="540"/>
        <w:jc w:val="both"/>
      </w:pPr>
      <w:r w:rsidRPr="00B82177">
        <w:t xml:space="preserve">- </w:t>
      </w:r>
      <w:hyperlink r:id="rId21">
        <w:r w:rsidRPr="00B82177">
          <w:t>пункт 5</w:t>
        </w:r>
      </w:hyperlink>
      <w:r w:rsidRPr="00B82177">
        <w:t xml:space="preserve"> постановления Правительства Тюменской области от 25.12.2007 N 332-п "О внесении изменений в некоторые нормативные правовые акты Тюменской области";</w:t>
      </w:r>
    </w:p>
    <w:p w:rsidR="00B82177" w:rsidRPr="00B82177" w:rsidRDefault="00B82177">
      <w:pPr>
        <w:pStyle w:val="ConsPlusNormal"/>
        <w:spacing w:before="220"/>
        <w:ind w:firstLine="540"/>
        <w:jc w:val="both"/>
      </w:pPr>
      <w:r w:rsidRPr="00B82177">
        <w:t xml:space="preserve">- </w:t>
      </w:r>
      <w:hyperlink r:id="rId22">
        <w:r w:rsidRPr="00B82177">
          <w:t>постановление</w:t>
        </w:r>
      </w:hyperlink>
      <w:r w:rsidRPr="00B82177">
        <w:t xml:space="preserve"> Правительства Тюменской области от 24.08.2009 N 251-п "О внесении изменений в постановление от 03.04.2007 N 64-п";</w:t>
      </w:r>
    </w:p>
    <w:p w:rsidR="00B82177" w:rsidRPr="00B82177" w:rsidRDefault="00B82177">
      <w:pPr>
        <w:pStyle w:val="ConsPlusNormal"/>
        <w:spacing w:before="220"/>
        <w:ind w:firstLine="540"/>
        <w:jc w:val="both"/>
      </w:pPr>
      <w:r w:rsidRPr="00B82177">
        <w:t xml:space="preserve">- </w:t>
      </w:r>
      <w:hyperlink r:id="rId23">
        <w:r w:rsidRPr="00B82177">
          <w:t>постановление</w:t>
        </w:r>
      </w:hyperlink>
      <w:r w:rsidRPr="00B82177">
        <w:t xml:space="preserve"> Правительства Тюменской области от 21.04.2010 N 114-п "О внесении изменений в постановление от 03.04.2007 N 64-п".</w:t>
      </w:r>
    </w:p>
    <w:p w:rsidR="00B82177" w:rsidRPr="00B82177" w:rsidRDefault="00B82177">
      <w:pPr>
        <w:pStyle w:val="ConsPlusNormal"/>
        <w:spacing w:before="220"/>
        <w:ind w:firstLine="540"/>
        <w:jc w:val="both"/>
      </w:pPr>
      <w:r w:rsidRPr="00B82177">
        <w:t xml:space="preserve">5. Настоящее постановление распространяется на правоотношения, возникшие с 1 сентября 2013 года, за исключением </w:t>
      </w:r>
      <w:hyperlink w:anchor="P50">
        <w:r w:rsidRPr="00B82177">
          <w:t>подпункта "а" пункта 1.1</w:t>
        </w:r>
      </w:hyperlink>
      <w:r w:rsidRPr="00B82177">
        <w:t xml:space="preserve">, </w:t>
      </w:r>
      <w:hyperlink w:anchor="P50">
        <w:r w:rsidRPr="00B82177">
          <w:t>пунктов 2.1</w:t>
        </w:r>
      </w:hyperlink>
      <w:r w:rsidRPr="00B82177">
        <w:t xml:space="preserve"> - </w:t>
      </w:r>
      <w:hyperlink w:anchor="P50">
        <w:r w:rsidRPr="00B82177">
          <w:t>2.3</w:t>
        </w:r>
      </w:hyperlink>
      <w:r w:rsidRPr="00B82177">
        <w:t xml:space="preserve">, </w:t>
      </w:r>
      <w:hyperlink w:anchor="P50">
        <w:r w:rsidRPr="00B82177">
          <w:t>2.5</w:t>
        </w:r>
      </w:hyperlink>
      <w:r w:rsidRPr="00B82177">
        <w:t xml:space="preserve"> приложения к настоящему постановлению.</w:t>
      </w:r>
    </w:p>
    <w:p w:rsidR="00B82177" w:rsidRPr="00B82177" w:rsidRDefault="00B82177">
      <w:pPr>
        <w:pStyle w:val="ConsPlusNormal"/>
        <w:spacing w:before="220"/>
        <w:ind w:firstLine="540"/>
        <w:jc w:val="both"/>
      </w:pPr>
      <w:hyperlink w:anchor="P50">
        <w:r w:rsidRPr="00B82177">
          <w:t>Подпункт "а" пункта 1.1</w:t>
        </w:r>
      </w:hyperlink>
      <w:r w:rsidRPr="00B82177">
        <w:t xml:space="preserve">, </w:t>
      </w:r>
      <w:hyperlink w:anchor="P50">
        <w:r w:rsidRPr="00B82177">
          <w:t>пункты 2.1</w:t>
        </w:r>
      </w:hyperlink>
      <w:r w:rsidRPr="00B82177">
        <w:t xml:space="preserve"> - </w:t>
      </w:r>
      <w:hyperlink w:anchor="P50">
        <w:r w:rsidRPr="00B82177">
          <w:t>2.3</w:t>
        </w:r>
      </w:hyperlink>
      <w:r w:rsidRPr="00B82177">
        <w:t xml:space="preserve">, </w:t>
      </w:r>
      <w:hyperlink w:anchor="P50">
        <w:r w:rsidRPr="00B82177">
          <w:t>2.5</w:t>
        </w:r>
      </w:hyperlink>
      <w:r w:rsidRPr="00B82177">
        <w:t xml:space="preserve"> приложения к настоящему постановлению вступают в силу с 1 января 2014 года.</w:t>
      </w:r>
    </w:p>
    <w:p w:rsidR="00B82177" w:rsidRPr="00B82177" w:rsidRDefault="00B82177">
      <w:pPr>
        <w:pStyle w:val="ConsPlusNormal"/>
        <w:jc w:val="both"/>
      </w:pPr>
      <w:r w:rsidRPr="00B82177">
        <w:t xml:space="preserve">(п. 5 в ред. </w:t>
      </w:r>
      <w:hyperlink r:id="rId24">
        <w:r w:rsidRPr="00B82177">
          <w:t>постановления</w:t>
        </w:r>
      </w:hyperlink>
      <w:r w:rsidRPr="00B82177">
        <w:t xml:space="preserve"> Правительства Тюменской области от 27.12.2013 N 572-п)</w:t>
      </w:r>
    </w:p>
    <w:p w:rsidR="00B82177" w:rsidRPr="00B82177" w:rsidRDefault="00B82177">
      <w:pPr>
        <w:pStyle w:val="ConsPlusNormal"/>
        <w:spacing w:before="220"/>
        <w:ind w:firstLine="540"/>
        <w:jc w:val="both"/>
      </w:pPr>
      <w:r w:rsidRPr="00B82177">
        <w:t>6. Контроль за исполнением постановления возложить на первого заместителя Губернатора Тюменской области.</w:t>
      </w:r>
    </w:p>
    <w:p w:rsidR="00B82177" w:rsidRPr="00B82177" w:rsidRDefault="00B82177">
      <w:pPr>
        <w:pStyle w:val="ConsPlusNormal"/>
        <w:jc w:val="both"/>
      </w:pPr>
    </w:p>
    <w:p w:rsidR="00B82177" w:rsidRPr="00B82177" w:rsidRDefault="00B82177">
      <w:pPr>
        <w:pStyle w:val="ConsPlusNormal"/>
        <w:jc w:val="right"/>
      </w:pPr>
      <w:r w:rsidRPr="00B82177">
        <w:t>Губернатор области</w:t>
      </w:r>
    </w:p>
    <w:p w:rsidR="00B82177" w:rsidRPr="00B82177" w:rsidRDefault="00B82177">
      <w:pPr>
        <w:pStyle w:val="ConsPlusNormal"/>
        <w:jc w:val="right"/>
      </w:pPr>
      <w:r w:rsidRPr="00B82177">
        <w:t>В.В.ЯКУШЕВ</w:t>
      </w: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right"/>
        <w:outlineLvl w:val="0"/>
      </w:pPr>
      <w:r w:rsidRPr="00B82177">
        <w:t>Приложение</w:t>
      </w:r>
    </w:p>
    <w:p w:rsidR="00B82177" w:rsidRPr="00B82177" w:rsidRDefault="00B82177">
      <w:pPr>
        <w:pStyle w:val="ConsPlusNormal"/>
        <w:jc w:val="right"/>
      </w:pPr>
      <w:r w:rsidRPr="00B82177">
        <w:t>к постановлению Правительства</w:t>
      </w:r>
    </w:p>
    <w:p w:rsidR="00B82177" w:rsidRPr="00B82177" w:rsidRDefault="00B82177">
      <w:pPr>
        <w:pStyle w:val="ConsPlusNormal"/>
        <w:jc w:val="right"/>
      </w:pPr>
      <w:r w:rsidRPr="00B82177">
        <w:t>Тюменской области</w:t>
      </w:r>
    </w:p>
    <w:p w:rsidR="00B82177" w:rsidRPr="00B82177" w:rsidRDefault="00B82177">
      <w:pPr>
        <w:pStyle w:val="ConsPlusNormal"/>
        <w:jc w:val="right"/>
      </w:pPr>
      <w:r w:rsidRPr="00B82177">
        <w:t>от 30 сентября 2013 г. N 422-п</w:t>
      </w:r>
    </w:p>
    <w:p w:rsidR="00B82177" w:rsidRPr="00B82177" w:rsidRDefault="00B82177">
      <w:pPr>
        <w:pStyle w:val="ConsPlusNormal"/>
        <w:jc w:val="both"/>
      </w:pPr>
    </w:p>
    <w:p w:rsidR="00B82177" w:rsidRPr="00B82177" w:rsidRDefault="00B82177">
      <w:pPr>
        <w:pStyle w:val="ConsPlusTitle"/>
        <w:jc w:val="center"/>
      </w:pPr>
      <w:bookmarkStart w:id="1" w:name="P50"/>
      <w:bookmarkEnd w:id="1"/>
      <w:r w:rsidRPr="00B82177">
        <w:t>ПОЛОЖЕНИЕ</w:t>
      </w:r>
    </w:p>
    <w:p w:rsidR="00B82177" w:rsidRPr="00B82177" w:rsidRDefault="00B82177">
      <w:pPr>
        <w:pStyle w:val="ConsPlusTitle"/>
        <w:jc w:val="center"/>
      </w:pPr>
      <w:r w:rsidRPr="00B82177">
        <w:t>О КОМПЕНСАЦИИ РОДИТЕЛЬСКОЙ ПЛАТЫ ЗА ПРИСМОТР И УХОД</w:t>
      </w:r>
    </w:p>
    <w:p w:rsidR="00B82177" w:rsidRPr="00B82177" w:rsidRDefault="00B82177">
      <w:pPr>
        <w:pStyle w:val="ConsPlusTitle"/>
        <w:jc w:val="center"/>
      </w:pPr>
      <w:r w:rsidRPr="00B82177">
        <w:t>ЗА ДЕТЬМИ В ОРГАНИЗАЦИЯХ, ОСУЩЕСТВЛЯЮЩИХ ОБРАЗОВАТЕЛЬНУЮ</w:t>
      </w:r>
    </w:p>
    <w:p w:rsidR="00B82177" w:rsidRPr="00B82177" w:rsidRDefault="00B82177">
      <w:pPr>
        <w:pStyle w:val="ConsPlusTitle"/>
        <w:jc w:val="center"/>
      </w:pPr>
      <w:r w:rsidRPr="00B82177">
        <w:t>ДЕЯТЕЛЬНОСТЬ ПО РЕАЛИЗАЦИИ ОБРАЗОВАТЕЛЬНЫХ ПРОГРАММ</w:t>
      </w:r>
    </w:p>
    <w:p w:rsidR="00B82177" w:rsidRPr="00B82177" w:rsidRDefault="00B82177">
      <w:pPr>
        <w:pStyle w:val="ConsPlusTitle"/>
        <w:jc w:val="center"/>
      </w:pPr>
      <w:r w:rsidRPr="00B82177">
        <w:t>ДОШКОЛЬНОГО ОБРАЗОВАНИЯ, В ТЮМЕНСКОЙ ОБЛАСТИ</w:t>
      </w:r>
    </w:p>
    <w:p w:rsidR="00B82177" w:rsidRPr="00B82177" w:rsidRDefault="00B821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2177" w:rsidRPr="00B821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2177" w:rsidRPr="00B82177" w:rsidRDefault="00B821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2177" w:rsidRPr="00B82177" w:rsidRDefault="00B821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2177" w:rsidRPr="00B82177" w:rsidRDefault="00B82177">
            <w:pPr>
              <w:pStyle w:val="ConsPlusNormal"/>
              <w:jc w:val="center"/>
            </w:pPr>
            <w:r w:rsidRPr="00B82177">
              <w:t>Список изменяющих документов</w:t>
            </w:r>
          </w:p>
          <w:p w:rsidR="00B82177" w:rsidRPr="00B82177" w:rsidRDefault="00B82177">
            <w:pPr>
              <w:pStyle w:val="ConsPlusNormal"/>
              <w:jc w:val="center"/>
            </w:pPr>
            <w:r w:rsidRPr="00B82177">
              <w:t xml:space="preserve">(в ред. </w:t>
            </w:r>
            <w:hyperlink r:id="rId25">
              <w:r w:rsidRPr="00B82177">
                <w:t>постановления</w:t>
              </w:r>
            </w:hyperlink>
            <w:r w:rsidRPr="00B82177">
              <w:t xml:space="preserve"> Правительства Тюменской области от 24.08.2023 N 543-п)</w:t>
            </w:r>
          </w:p>
        </w:tc>
        <w:tc>
          <w:tcPr>
            <w:tcW w:w="113" w:type="dxa"/>
            <w:tcBorders>
              <w:top w:val="nil"/>
              <w:left w:val="nil"/>
              <w:bottom w:val="nil"/>
              <w:right w:val="nil"/>
            </w:tcBorders>
            <w:shd w:val="clear" w:color="auto" w:fill="F4F3F8"/>
            <w:tcMar>
              <w:top w:w="0" w:type="dxa"/>
              <w:left w:w="0" w:type="dxa"/>
              <w:bottom w:w="0" w:type="dxa"/>
              <w:right w:w="0" w:type="dxa"/>
            </w:tcMar>
          </w:tcPr>
          <w:p w:rsidR="00B82177" w:rsidRPr="00B82177" w:rsidRDefault="00B82177">
            <w:pPr>
              <w:pStyle w:val="ConsPlusNormal"/>
            </w:pPr>
          </w:p>
        </w:tc>
      </w:tr>
    </w:tbl>
    <w:p w:rsidR="00B82177" w:rsidRPr="00B82177" w:rsidRDefault="00B82177">
      <w:pPr>
        <w:pStyle w:val="ConsPlusNormal"/>
        <w:jc w:val="both"/>
      </w:pPr>
    </w:p>
    <w:p w:rsidR="00B82177" w:rsidRPr="00B82177" w:rsidRDefault="00B82177">
      <w:pPr>
        <w:pStyle w:val="ConsPlusNormal"/>
        <w:ind w:firstLine="540"/>
        <w:jc w:val="both"/>
      </w:pPr>
      <w:r w:rsidRPr="00B82177">
        <w:t>1. Настоящим Положением устанавливается размер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 порядок обращения за получением указанной компенсации и порядок ее выплаты.</w:t>
      </w:r>
    </w:p>
    <w:p w:rsidR="00B82177" w:rsidRPr="00B82177" w:rsidRDefault="00B82177">
      <w:pPr>
        <w:pStyle w:val="ConsPlusNormal"/>
        <w:spacing w:before="220"/>
        <w:ind w:firstLine="540"/>
        <w:jc w:val="both"/>
      </w:pPr>
      <w:bookmarkStart w:id="2" w:name="P59"/>
      <w:bookmarkEnd w:id="2"/>
      <w:r w:rsidRPr="00B82177">
        <w:t xml:space="preserve">2. Компенсация родительской платы за присмотр и уход за детьми в организациях (далее - компенсация) предоставляется одному из родителей (законных представителей), вносящему в соответствии с договором с организацией родительскую плату за присмотр и уход за детьми (включая усыновленных, приемных детей), при отсутствии обстоятельств, указанных в </w:t>
      </w:r>
      <w:hyperlink w:anchor="P132">
        <w:r w:rsidRPr="00B82177">
          <w:t>пункте 16</w:t>
        </w:r>
      </w:hyperlink>
      <w:r w:rsidRPr="00B82177">
        <w:t xml:space="preserve"> </w:t>
      </w:r>
      <w:r w:rsidRPr="00B82177">
        <w:lastRenderedPageBreak/>
        <w:t>настоящего Положения, и производится путем уменьшения размера платы за присмотр и уход фактически взимаемой с родителя (законного представителя) в текущем месяце:</w:t>
      </w:r>
    </w:p>
    <w:p w:rsidR="00B82177" w:rsidRPr="00B82177" w:rsidRDefault="00B82177">
      <w:pPr>
        <w:pStyle w:val="ConsPlusNormal"/>
        <w:spacing w:before="220"/>
        <w:ind w:firstLine="540"/>
        <w:jc w:val="both"/>
      </w:pPr>
      <w:r w:rsidRPr="00B82177">
        <w:t>а) в государственных и муниципальных образовательных организациях всех типов (далее - государственные, муниципальные образовательные организации):</w:t>
      </w:r>
    </w:p>
    <w:p w:rsidR="00B82177" w:rsidRPr="00B82177" w:rsidRDefault="00B82177">
      <w:pPr>
        <w:pStyle w:val="ConsPlusNormal"/>
        <w:spacing w:before="220"/>
        <w:ind w:firstLine="540"/>
        <w:jc w:val="both"/>
      </w:pPr>
      <w:r w:rsidRPr="00B82177">
        <w:t>на 20 процентов - на первого ребенка в семье;</w:t>
      </w:r>
    </w:p>
    <w:p w:rsidR="00B82177" w:rsidRPr="00B82177" w:rsidRDefault="00B82177">
      <w:pPr>
        <w:pStyle w:val="ConsPlusNormal"/>
        <w:spacing w:before="220"/>
        <w:ind w:firstLine="540"/>
        <w:jc w:val="both"/>
      </w:pPr>
      <w:r w:rsidRPr="00B82177">
        <w:t>на 50 процентов - на второго ребенка в семье;</w:t>
      </w:r>
    </w:p>
    <w:p w:rsidR="00B82177" w:rsidRPr="00B82177" w:rsidRDefault="00B82177">
      <w:pPr>
        <w:pStyle w:val="ConsPlusNormal"/>
        <w:spacing w:before="220"/>
        <w:ind w:firstLine="540"/>
        <w:jc w:val="both"/>
      </w:pPr>
      <w:r w:rsidRPr="00B82177">
        <w:t>на 70 процентов - на третьего или каждого последующего ребенка в семье;</w:t>
      </w:r>
    </w:p>
    <w:p w:rsidR="00B82177" w:rsidRPr="00B82177" w:rsidRDefault="00B82177">
      <w:pPr>
        <w:pStyle w:val="ConsPlusNormal"/>
        <w:spacing w:before="220"/>
        <w:ind w:firstLine="540"/>
        <w:jc w:val="both"/>
      </w:pPr>
      <w:r w:rsidRPr="00B82177">
        <w:t>б) в иных организациях, осуществляющих образовательную деятельность по реализации образовательных программ дошкольного образования:</w:t>
      </w:r>
    </w:p>
    <w:p w:rsidR="00B82177" w:rsidRPr="00B82177" w:rsidRDefault="00B82177">
      <w:pPr>
        <w:pStyle w:val="ConsPlusNormal"/>
        <w:spacing w:before="220"/>
        <w:ind w:firstLine="540"/>
        <w:jc w:val="both"/>
      </w:pPr>
      <w:r w:rsidRPr="00B82177">
        <w:t>на 20 процентов среднего размера родительской платы за присмотр и уход за ребенком в государственных и муниципальных образовательных организациях, находящихся в Тюменской области, - на первого ребенка в семье;</w:t>
      </w:r>
    </w:p>
    <w:p w:rsidR="00B82177" w:rsidRPr="00B82177" w:rsidRDefault="00B82177">
      <w:pPr>
        <w:pStyle w:val="ConsPlusNormal"/>
        <w:spacing w:before="220"/>
        <w:ind w:firstLine="540"/>
        <w:jc w:val="both"/>
      </w:pPr>
      <w:r w:rsidRPr="00B82177">
        <w:t>на 50 процентов среднего размера родительской платы за присмотр и уход за ребенком в вышеуказанных государственных, муниципальных образовательных организациях - на второго ребенка в семье;</w:t>
      </w:r>
    </w:p>
    <w:p w:rsidR="00B82177" w:rsidRPr="00B82177" w:rsidRDefault="00B82177">
      <w:pPr>
        <w:pStyle w:val="ConsPlusNormal"/>
        <w:spacing w:before="220"/>
        <w:ind w:firstLine="540"/>
        <w:jc w:val="both"/>
      </w:pPr>
      <w:r w:rsidRPr="00B82177">
        <w:t>на 70 процентов среднего размера родительской платы за присмотр и уход за ребенком в вышеуказанных государственных, муниципальных образовательных организациях - на третьего или каждого последующего ребенка в семье.</w:t>
      </w:r>
    </w:p>
    <w:p w:rsidR="00B82177" w:rsidRPr="00B82177" w:rsidRDefault="00B82177">
      <w:pPr>
        <w:pStyle w:val="ConsPlusNormal"/>
        <w:spacing w:before="220"/>
        <w:ind w:firstLine="540"/>
        <w:jc w:val="both"/>
      </w:pPr>
      <w:r w:rsidRPr="00B82177">
        <w:t>3. Средний размер родительской платы за присмотр и уход за детьми в государственных, муниципальных образовательных организациях, находящихся в Тюменской области, устанавливается Правительством Тюменской области на очередной календарный год до 30 декабря текущего календарного года и применяется для расчета размера компенсации в иных организациях, осуществляющих образовательную деятельность по реализации образовательных программ дошкольного образования.</w:t>
      </w:r>
    </w:p>
    <w:p w:rsidR="00B82177" w:rsidRPr="00B82177" w:rsidRDefault="00B82177">
      <w:pPr>
        <w:pStyle w:val="ConsPlusNormal"/>
        <w:spacing w:before="220"/>
        <w:ind w:firstLine="540"/>
        <w:jc w:val="both"/>
      </w:pPr>
      <w:r w:rsidRPr="00B82177">
        <w:t>Расчет среднего размера осуществляется исходя из среднего установленного размера родительской платы за присмотр и уход за детьми в государственных, муниципальных образовательных организациях, находящихся в Тюменской области, по следующей формуле:</w:t>
      </w:r>
    </w:p>
    <w:p w:rsidR="00B82177" w:rsidRPr="00B82177" w:rsidRDefault="00B82177">
      <w:pPr>
        <w:pStyle w:val="ConsPlusNormal"/>
        <w:jc w:val="both"/>
      </w:pPr>
    </w:p>
    <w:p w:rsidR="00B82177" w:rsidRPr="00B82177" w:rsidRDefault="00B82177">
      <w:pPr>
        <w:pStyle w:val="ConsPlusNormal"/>
        <w:jc w:val="center"/>
      </w:pPr>
      <w:r w:rsidRPr="00B82177">
        <w:rPr>
          <w:noProof/>
          <w:position w:val="-61"/>
        </w:rPr>
        <w:drawing>
          <wp:inline distT="0" distB="0" distL="0" distR="0" wp14:anchorId="6AF682A6" wp14:editId="0DFEF9FE">
            <wp:extent cx="1676400" cy="9220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76400" cy="922020"/>
                    </a:xfrm>
                    <a:prstGeom prst="rect">
                      <a:avLst/>
                    </a:prstGeom>
                    <a:noFill/>
                    <a:ln>
                      <a:noFill/>
                    </a:ln>
                  </pic:spPr>
                </pic:pic>
              </a:graphicData>
            </a:graphic>
          </wp:inline>
        </w:drawing>
      </w:r>
    </w:p>
    <w:p w:rsidR="00B82177" w:rsidRPr="00B82177" w:rsidRDefault="00B82177">
      <w:pPr>
        <w:pStyle w:val="ConsPlusNormal"/>
        <w:jc w:val="both"/>
      </w:pPr>
    </w:p>
    <w:p w:rsidR="00B82177" w:rsidRPr="00B82177" w:rsidRDefault="00B82177">
      <w:pPr>
        <w:pStyle w:val="ConsPlusNormal"/>
        <w:ind w:firstLine="540"/>
        <w:jc w:val="both"/>
      </w:pPr>
      <w:r w:rsidRPr="00B82177">
        <w:rPr>
          <w:noProof/>
          <w:position w:val="-2"/>
        </w:rPr>
        <w:drawing>
          <wp:inline distT="0" distB="0" distL="0" distR="0" wp14:anchorId="09C9371B" wp14:editId="0753B245">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B82177">
        <w:t xml:space="preserve"> - средний размер родительской платы в Тюменской области на очередной календарный год, рублей;</w:t>
      </w:r>
    </w:p>
    <w:p w:rsidR="00B82177" w:rsidRPr="00B82177" w:rsidRDefault="00B82177">
      <w:pPr>
        <w:pStyle w:val="ConsPlusNormal"/>
        <w:spacing w:before="220"/>
        <w:ind w:firstLine="540"/>
        <w:jc w:val="both"/>
      </w:pPr>
      <w:proofErr w:type="spellStart"/>
      <w:r w:rsidRPr="00B82177">
        <w:t>x</w:t>
      </w:r>
      <w:r w:rsidRPr="00B82177">
        <w:rPr>
          <w:vertAlign w:val="subscript"/>
        </w:rPr>
        <w:t>i</w:t>
      </w:r>
      <w:proofErr w:type="spellEnd"/>
      <w:r w:rsidRPr="00B82177">
        <w:t xml:space="preserve"> - средний установленный размер родительской платы в i-том муниципальном образовании, рублей:</w:t>
      </w:r>
    </w:p>
    <w:p w:rsidR="00B82177" w:rsidRPr="00B82177" w:rsidRDefault="00B82177">
      <w:pPr>
        <w:pStyle w:val="ConsPlusNormal"/>
        <w:spacing w:before="220"/>
        <w:ind w:firstLine="540"/>
        <w:jc w:val="both"/>
      </w:pPr>
      <w:proofErr w:type="spellStart"/>
      <w:r w:rsidRPr="00B82177">
        <w:t>n</w:t>
      </w:r>
      <w:r w:rsidRPr="00B82177">
        <w:rPr>
          <w:vertAlign w:val="subscript"/>
        </w:rPr>
        <w:t>i</w:t>
      </w:r>
      <w:proofErr w:type="spellEnd"/>
      <w:r w:rsidRPr="00B82177">
        <w:t xml:space="preserve"> - прогнозная среднегодовая численность детей на очередной календарный год, посещающих государственные и муниципальные образовательные организации, расположенные в i-том муниципальном образовании, человек;</w:t>
      </w:r>
    </w:p>
    <w:p w:rsidR="00B82177" w:rsidRPr="00B82177" w:rsidRDefault="00B82177">
      <w:pPr>
        <w:pStyle w:val="ConsPlusNormal"/>
        <w:spacing w:before="220"/>
        <w:ind w:firstLine="540"/>
        <w:jc w:val="both"/>
      </w:pPr>
      <w:r w:rsidRPr="00B82177">
        <w:t>k - количество муниципальных образований (муниципальных районов и городских округов);</w:t>
      </w:r>
    </w:p>
    <w:p w:rsidR="00B82177" w:rsidRPr="00B82177" w:rsidRDefault="00B82177">
      <w:pPr>
        <w:pStyle w:val="ConsPlusNormal"/>
        <w:spacing w:before="220"/>
        <w:ind w:firstLine="540"/>
        <w:jc w:val="both"/>
      </w:pPr>
      <w:proofErr w:type="spellStart"/>
      <w:r w:rsidRPr="00B82177">
        <w:lastRenderedPageBreak/>
        <w:t>I</w:t>
      </w:r>
      <w:r w:rsidRPr="00B82177">
        <w:rPr>
          <w:vertAlign w:val="subscript"/>
        </w:rPr>
        <w:t>n</w:t>
      </w:r>
      <w:proofErr w:type="spellEnd"/>
      <w:r w:rsidRPr="00B82177">
        <w:t xml:space="preserve"> - индекс-дефлятор, учитывающий уровень инфляции, ожидаемой в очередном календарном году.</w:t>
      </w:r>
    </w:p>
    <w:p w:rsidR="00B82177" w:rsidRPr="00B82177" w:rsidRDefault="00B82177">
      <w:pPr>
        <w:pStyle w:val="ConsPlusNormal"/>
        <w:spacing w:before="220"/>
        <w:ind w:firstLine="540"/>
        <w:jc w:val="both"/>
      </w:pPr>
      <w:r w:rsidRPr="00B82177">
        <w:t xml:space="preserve">4. При определении размера компенсации учитываются дети в возрасте до 18 лет (в случае обучения ребенка по очной форме в общеобразовательных организациях, профессиональных образовательных организациях или образовательных организациях высшего образования - в возрасте до 23 лет), проживающие в семье родителя (законного представителя), указанного в </w:t>
      </w:r>
      <w:hyperlink w:anchor="P59">
        <w:r w:rsidRPr="00B82177">
          <w:t>пункте 2</w:t>
        </w:r>
      </w:hyperlink>
      <w:r w:rsidRPr="00B82177">
        <w:t xml:space="preserve"> настоящего Положения.</w:t>
      </w:r>
    </w:p>
    <w:p w:rsidR="00B82177" w:rsidRPr="00B82177" w:rsidRDefault="00B82177">
      <w:pPr>
        <w:pStyle w:val="ConsPlusNormal"/>
        <w:spacing w:before="220"/>
        <w:ind w:firstLine="540"/>
        <w:jc w:val="both"/>
      </w:pPr>
      <w:bookmarkStart w:id="3" w:name="P79"/>
      <w:bookmarkEnd w:id="3"/>
      <w:r w:rsidRPr="00B82177">
        <w:t xml:space="preserve">5. Для получения компенсации родитель (законный представитель) ребенка, указанный в </w:t>
      </w:r>
      <w:hyperlink w:anchor="P59">
        <w:r w:rsidRPr="00B82177">
          <w:t>пункте 2</w:t>
        </w:r>
      </w:hyperlink>
      <w:r w:rsidRPr="00B82177">
        <w:t xml:space="preserve"> настоящего Положения (далее - заявитель), предоставляет в соответствующую организацию, указанную в </w:t>
      </w:r>
      <w:hyperlink w:anchor="P59">
        <w:r w:rsidRPr="00B82177">
          <w:t>пункте 2</w:t>
        </w:r>
      </w:hyperlink>
      <w:r w:rsidRPr="00B82177">
        <w:t xml:space="preserve"> настоящего Положения (далее - организация):</w:t>
      </w:r>
    </w:p>
    <w:p w:rsidR="00B82177" w:rsidRPr="00B82177" w:rsidRDefault="00B82177">
      <w:pPr>
        <w:pStyle w:val="ConsPlusNormal"/>
        <w:spacing w:before="220"/>
        <w:ind w:firstLine="540"/>
        <w:jc w:val="both"/>
      </w:pPr>
      <w:r w:rsidRPr="00B82177">
        <w:t xml:space="preserve">а) </w:t>
      </w:r>
      <w:hyperlink w:anchor="P170">
        <w:r w:rsidRPr="00B82177">
          <w:t>заявление</w:t>
        </w:r>
      </w:hyperlink>
      <w:r w:rsidRPr="00B82177">
        <w:t xml:space="preserve"> по форме, установленной в приложении N 1 к настоящему Положению;</w:t>
      </w:r>
    </w:p>
    <w:p w:rsidR="00B82177" w:rsidRPr="00B82177" w:rsidRDefault="00B82177">
      <w:pPr>
        <w:pStyle w:val="ConsPlusNormal"/>
        <w:spacing w:before="220"/>
        <w:ind w:firstLine="540"/>
        <w:jc w:val="both"/>
      </w:pPr>
      <w:r w:rsidRPr="00B82177">
        <w:t>б) документ, удостоверяющий личность заявителя (при личном обращении);</w:t>
      </w:r>
    </w:p>
    <w:p w:rsidR="00B82177" w:rsidRPr="00B82177" w:rsidRDefault="00B82177">
      <w:pPr>
        <w:pStyle w:val="ConsPlusNormal"/>
        <w:spacing w:before="220"/>
        <w:ind w:firstLine="540"/>
        <w:jc w:val="both"/>
      </w:pPr>
      <w:r w:rsidRPr="00B82177">
        <w:t>в) документ, подтверждающий, что заявитель является законным представителем ребенка (при личном обращении);</w:t>
      </w:r>
    </w:p>
    <w:p w:rsidR="00B82177" w:rsidRPr="00B82177" w:rsidRDefault="00B82177">
      <w:pPr>
        <w:pStyle w:val="ConsPlusNormal"/>
        <w:spacing w:before="220"/>
        <w:ind w:firstLine="540"/>
        <w:jc w:val="both"/>
      </w:pPr>
      <w:r w:rsidRPr="00B82177">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B82177" w:rsidRPr="00B82177" w:rsidRDefault="00B82177">
      <w:pPr>
        <w:pStyle w:val="ConsPlusNormal"/>
        <w:spacing w:before="220"/>
        <w:ind w:firstLine="540"/>
        <w:jc w:val="both"/>
      </w:pPr>
      <w:r w:rsidRPr="00B82177">
        <w:t>д) справку с места учебы совершеннолетнего ребенка (детей) заявителя, подтверждающую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B82177" w:rsidRPr="00B82177" w:rsidRDefault="00B82177">
      <w:pPr>
        <w:pStyle w:val="ConsPlusNormal"/>
        <w:spacing w:before="220"/>
        <w:ind w:firstLine="540"/>
        <w:jc w:val="both"/>
      </w:pPr>
      <w:r w:rsidRPr="00B82177">
        <w:t>е) согласие лиц, указанных в заявлении, на обработку их персональных данных (при личном обращении);</w:t>
      </w:r>
    </w:p>
    <w:p w:rsidR="00B82177" w:rsidRPr="00B82177" w:rsidRDefault="00B82177">
      <w:pPr>
        <w:pStyle w:val="ConsPlusNormal"/>
        <w:spacing w:before="220"/>
        <w:ind w:firstLine="540"/>
        <w:jc w:val="both"/>
      </w:pPr>
      <w:r w:rsidRPr="00B82177">
        <w:t>ж)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B82177" w:rsidRPr="00B82177" w:rsidRDefault="00B82177">
      <w:pPr>
        <w:pStyle w:val="ConsPlusNormal"/>
        <w:spacing w:before="220"/>
        <w:ind w:firstLine="540"/>
        <w:jc w:val="both"/>
      </w:pPr>
      <w:r w:rsidRPr="00B82177">
        <w:t>з)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B82177" w:rsidRPr="00B82177" w:rsidRDefault="00B82177">
      <w:pPr>
        <w:pStyle w:val="ConsPlusNormal"/>
        <w:spacing w:before="220"/>
        <w:ind w:firstLine="540"/>
        <w:jc w:val="both"/>
      </w:pPr>
      <w:r w:rsidRPr="00B82177">
        <w:t>Заявление подлежит регистрации в организации в течение 1 рабочего дня со дня получения заявления от заявителя и документов, необходимых для предоставления компенсации.</w:t>
      </w:r>
    </w:p>
    <w:p w:rsidR="00B82177" w:rsidRPr="00B82177" w:rsidRDefault="00B82177">
      <w:pPr>
        <w:pStyle w:val="ConsPlusNormal"/>
        <w:spacing w:before="220"/>
        <w:ind w:firstLine="540"/>
        <w:jc w:val="both"/>
      </w:pPr>
      <w:r w:rsidRPr="00B82177">
        <w:t>6. Заявитель вправе представить по собственной инициативе следующие документы и сведения:</w:t>
      </w:r>
    </w:p>
    <w:p w:rsidR="00B82177" w:rsidRPr="00B82177" w:rsidRDefault="00B82177">
      <w:pPr>
        <w:pStyle w:val="ConsPlusNormal"/>
        <w:spacing w:before="220"/>
        <w:ind w:firstLine="540"/>
        <w:jc w:val="both"/>
      </w:pPr>
      <w:r w:rsidRPr="00B82177">
        <w:t>а) сведения о лишении родителей (законных представителей) (или одного из них) родительских прав в отношении ребенка (детей);</w:t>
      </w:r>
    </w:p>
    <w:p w:rsidR="00B82177" w:rsidRPr="00B82177" w:rsidRDefault="00B82177">
      <w:pPr>
        <w:pStyle w:val="ConsPlusNormal"/>
        <w:spacing w:before="220"/>
        <w:ind w:firstLine="540"/>
        <w:jc w:val="both"/>
      </w:pPr>
      <w:r w:rsidRPr="00B82177">
        <w:t>б) сведения об ограничении родителей (законных представителей) (или одного из них) родительских прав в отношении ребенка (детей);</w:t>
      </w:r>
    </w:p>
    <w:p w:rsidR="00B82177" w:rsidRPr="00B82177" w:rsidRDefault="00B82177">
      <w:pPr>
        <w:pStyle w:val="ConsPlusNormal"/>
        <w:spacing w:before="220"/>
        <w:ind w:firstLine="540"/>
        <w:jc w:val="both"/>
      </w:pPr>
      <w:r w:rsidRPr="00B82177">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B82177" w:rsidRPr="00B82177" w:rsidRDefault="00B82177">
      <w:pPr>
        <w:pStyle w:val="ConsPlusNormal"/>
        <w:spacing w:before="220"/>
        <w:ind w:firstLine="540"/>
        <w:jc w:val="both"/>
      </w:pPr>
      <w:r w:rsidRPr="00B82177">
        <w:t>г) сведения о заключении (расторжении) брака между родителями (законными представителями) ребенка (детей), проживающего в семье;</w:t>
      </w:r>
    </w:p>
    <w:p w:rsidR="00B82177" w:rsidRPr="00B82177" w:rsidRDefault="00B82177">
      <w:pPr>
        <w:pStyle w:val="ConsPlusNormal"/>
        <w:spacing w:before="220"/>
        <w:ind w:firstLine="540"/>
        <w:jc w:val="both"/>
      </w:pPr>
      <w:r w:rsidRPr="00B82177">
        <w:lastRenderedPageBreak/>
        <w:t>д) сведения об установлении или оспаривании отцовства (материнства) в отношении ребенка (детей), проживающего в семье;</w:t>
      </w:r>
    </w:p>
    <w:p w:rsidR="00B82177" w:rsidRPr="00B82177" w:rsidRDefault="00B82177">
      <w:pPr>
        <w:pStyle w:val="ConsPlusNormal"/>
        <w:spacing w:before="220"/>
        <w:ind w:firstLine="540"/>
        <w:jc w:val="both"/>
      </w:pPr>
      <w:r w:rsidRPr="00B82177">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B82177" w:rsidRPr="00B82177" w:rsidRDefault="00B82177">
      <w:pPr>
        <w:pStyle w:val="ConsPlusNormal"/>
        <w:spacing w:before="220"/>
        <w:ind w:firstLine="540"/>
        <w:jc w:val="both"/>
      </w:pPr>
      <w:r w:rsidRPr="00B82177">
        <w:t>ж) сведения об установлении опеки (попечительства) над ребенком (детьми), проживающим в семье.</w:t>
      </w:r>
    </w:p>
    <w:p w:rsidR="00B82177" w:rsidRPr="00B82177" w:rsidRDefault="00B82177">
      <w:pPr>
        <w:pStyle w:val="ConsPlusNormal"/>
        <w:spacing w:before="220"/>
        <w:ind w:firstLine="540"/>
        <w:jc w:val="both"/>
      </w:pPr>
      <w:bookmarkStart w:id="4" w:name="P97"/>
      <w:bookmarkEnd w:id="4"/>
      <w:r w:rsidRPr="00B82177">
        <w:t>7. Заявитель направляет заявление, а также необходимые документы и информацию одним из следующих способов:</w:t>
      </w:r>
    </w:p>
    <w:p w:rsidR="00B82177" w:rsidRPr="00B82177" w:rsidRDefault="00B82177">
      <w:pPr>
        <w:pStyle w:val="ConsPlusNormal"/>
        <w:spacing w:before="220"/>
        <w:ind w:firstLine="540"/>
        <w:jc w:val="both"/>
      </w:pPr>
      <w:r w:rsidRPr="00B82177">
        <w:t>а) непосредственно (лично) в соответствующую организацию на бумажном носителе;</w:t>
      </w:r>
    </w:p>
    <w:p w:rsidR="00B82177" w:rsidRPr="00B82177" w:rsidRDefault="00B82177">
      <w:pPr>
        <w:pStyle w:val="ConsPlusNormal"/>
        <w:spacing w:before="220"/>
        <w:ind w:firstLine="540"/>
        <w:jc w:val="both"/>
      </w:pPr>
      <w:r w:rsidRPr="00B82177">
        <w:t>б) почтовым отправлением в соответствующую организацию;</w:t>
      </w:r>
    </w:p>
    <w:p w:rsidR="00B82177" w:rsidRPr="00B82177" w:rsidRDefault="00B82177">
      <w:pPr>
        <w:pStyle w:val="ConsPlusNormal"/>
        <w:spacing w:before="220"/>
        <w:ind w:firstLine="540"/>
        <w:jc w:val="both"/>
      </w:pPr>
      <w:r w:rsidRPr="00B82177">
        <w:t>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Портала услуг Тюменской области.</w:t>
      </w:r>
    </w:p>
    <w:p w:rsidR="00B82177" w:rsidRPr="00B82177" w:rsidRDefault="00B82177">
      <w:pPr>
        <w:pStyle w:val="ConsPlusNormal"/>
        <w:spacing w:before="220"/>
        <w:ind w:firstLine="540"/>
        <w:jc w:val="both"/>
      </w:pPr>
      <w:r w:rsidRPr="00B82177">
        <w:t>В случае представления заявления посредством Единого портала или Портала услуг Тюменской области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B82177" w:rsidRPr="00B82177" w:rsidRDefault="00B82177">
      <w:pPr>
        <w:pStyle w:val="ConsPlusNormal"/>
        <w:spacing w:before="220"/>
        <w:ind w:firstLine="540"/>
        <w:jc w:val="both"/>
      </w:pPr>
      <w:r w:rsidRPr="00B82177">
        <w:t>8. Основаниями для отказа в приеме документов, необходимых для предоставления компенсации, являются:</w:t>
      </w:r>
    </w:p>
    <w:p w:rsidR="00B82177" w:rsidRPr="00B82177" w:rsidRDefault="00B82177">
      <w:pPr>
        <w:pStyle w:val="ConsPlusNormal"/>
        <w:spacing w:before="220"/>
        <w:ind w:firstLine="540"/>
        <w:jc w:val="both"/>
      </w:pPr>
      <w:r w:rsidRPr="00B82177">
        <w:t>а) заявление и документы, необходимые для предоставления компенсации, поданы с нарушением требований, установленных настоящим Положением, в том числе:</w:t>
      </w:r>
    </w:p>
    <w:p w:rsidR="00B82177" w:rsidRPr="00B82177" w:rsidRDefault="00B82177">
      <w:pPr>
        <w:pStyle w:val="ConsPlusNormal"/>
        <w:spacing w:before="220"/>
        <w:ind w:firstLine="540"/>
        <w:jc w:val="both"/>
      </w:pPr>
      <w:r w:rsidRPr="00B82177">
        <w:t>заявление подано лицом, не имеющим полномочий на осуществление действий от имени заявителя;</w:t>
      </w:r>
    </w:p>
    <w:p w:rsidR="00B82177" w:rsidRPr="00B82177" w:rsidRDefault="00B82177">
      <w:pPr>
        <w:pStyle w:val="ConsPlusNormal"/>
        <w:spacing w:before="220"/>
        <w:ind w:firstLine="540"/>
        <w:jc w:val="both"/>
      </w:pPr>
      <w:r w:rsidRPr="00B82177">
        <w:t xml:space="preserve">заявителем представлен неполный комплект документов, необходимых для предоставления компенсации и указанных в </w:t>
      </w:r>
      <w:hyperlink w:anchor="P79">
        <w:r w:rsidRPr="00B82177">
          <w:t>пункте 5</w:t>
        </w:r>
      </w:hyperlink>
      <w:r w:rsidRPr="00B82177">
        <w:t xml:space="preserve"> настоящего Положения;</w:t>
      </w:r>
    </w:p>
    <w:p w:rsidR="00B82177" w:rsidRPr="00B82177" w:rsidRDefault="00B82177">
      <w:pPr>
        <w:pStyle w:val="ConsPlusNormal"/>
        <w:spacing w:before="220"/>
        <w:ind w:firstLine="540"/>
        <w:jc w:val="both"/>
      </w:pPr>
      <w:r w:rsidRPr="00B82177">
        <w:t>заявителем в электронной форме не заполнены поля о половой принадлежности, СНИЛС и гражданстве заявителя и ребенка (детей);</w:t>
      </w:r>
    </w:p>
    <w:p w:rsidR="00B82177" w:rsidRPr="00B82177" w:rsidRDefault="00B82177">
      <w:pPr>
        <w:pStyle w:val="ConsPlusNormal"/>
        <w:spacing w:before="220"/>
        <w:ind w:firstLine="540"/>
        <w:jc w:val="both"/>
      </w:pPr>
      <w:r w:rsidRPr="00B82177">
        <w:t>б) на дату обращения за предоставлением компенсации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Тюменской области;</w:t>
      </w:r>
    </w:p>
    <w:p w:rsidR="00B82177" w:rsidRPr="00B82177" w:rsidRDefault="00B82177">
      <w:pPr>
        <w:pStyle w:val="ConsPlusNormal"/>
        <w:spacing w:before="220"/>
        <w:ind w:firstLine="540"/>
        <w:jc w:val="both"/>
      </w:pPr>
      <w:r w:rsidRPr="00B82177">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82177" w:rsidRPr="00B82177" w:rsidRDefault="00B82177">
      <w:pPr>
        <w:pStyle w:val="ConsPlusNormal"/>
        <w:spacing w:before="220"/>
        <w:ind w:firstLine="540"/>
        <w:jc w:val="both"/>
      </w:pPr>
      <w:r w:rsidRPr="00B82177">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компенсации;</w:t>
      </w:r>
    </w:p>
    <w:p w:rsidR="00B82177" w:rsidRPr="00B82177" w:rsidRDefault="00B82177">
      <w:pPr>
        <w:pStyle w:val="ConsPlusNormal"/>
        <w:spacing w:before="220"/>
        <w:ind w:firstLine="540"/>
        <w:jc w:val="both"/>
      </w:pPr>
      <w:r w:rsidRPr="00B82177">
        <w:t>д) заявление подано в организации, в полномочия которых не входит предоставление компенсации;</w:t>
      </w:r>
    </w:p>
    <w:p w:rsidR="00B82177" w:rsidRPr="00B82177" w:rsidRDefault="00B82177">
      <w:pPr>
        <w:pStyle w:val="ConsPlusNormal"/>
        <w:spacing w:before="220"/>
        <w:ind w:firstLine="540"/>
        <w:jc w:val="both"/>
      </w:pPr>
      <w:r w:rsidRPr="00B82177">
        <w:t xml:space="preserve">е) заявление и документы, указанные в </w:t>
      </w:r>
      <w:hyperlink w:anchor="P79">
        <w:r w:rsidRPr="00B82177">
          <w:t>пункте 5</w:t>
        </w:r>
      </w:hyperlink>
      <w:r w:rsidRPr="00B82177">
        <w:t xml:space="preserve"> настоящего Положения, не соответствуют требованиям к предоставлению заявления и документов в электронной форме, указанным в </w:t>
      </w:r>
      <w:hyperlink w:anchor="P127">
        <w:r w:rsidRPr="00B82177">
          <w:t>пунктах 13</w:t>
        </w:r>
      </w:hyperlink>
      <w:r w:rsidRPr="00B82177">
        <w:t xml:space="preserve"> и </w:t>
      </w:r>
      <w:hyperlink w:anchor="P128">
        <w:r w:rsidRPr="00B82177">
          <w:t>14</w:t>
        </w:r>
      </w:hyperlink>
      <w:r w:rsidRPr="00B82177">
        <w:t xml:space="preserve"> настоящего Положения.</w:t>
      </w:r>
    </w:p>
    <w:p w:rsidR="00B82177" w:rsidRPr="00B82177" w:rsidRDefault="00B82177">
      <w:pPr>
        <w:pStyle w:val="ConsPlusNormal"/>
        <w:spacing w:before="220"/>
        <w:ind w:firstLine="540"/>
        <w:jc w:val="both"/>
      </w:pPr>
      <w:r w:rsidRPr="00B82177">
        <w:t>В случае наличия оснований для отказа в приеме документов, необходимых для предоставления компенсации, указанных в настоящем пункте, организация не позднее 1 рабочего дня, следующего за днем поступления заявления и документов, необходимых для предоставления компенсации, направляет заявителю решение об отказе в приеме документов, необходимых для предоставления компенсации, с указанием оснований для такого отказа.</w:t>
      </w:r>
    </w:p>
    <w:p w:rsidR="00B82177" w:rsidRPr="00B82177" w:rsidRDefault="00B82177">
      <w:pPr>
        <w:pStyle w:val="ConsPlusNormal"/>
        <w:spacing w:before="220"/>
        <w:ind w:firstLine="540"/>
        <w:jc w:val="both"/>
      </w:pPr>
      <w:r w:rsidRPr="00B82177">
        <w:t>9. Основаниями для отказа в предоставлении компенсации являются:</w:t>
      </w:r>
    </w:p>
    <w:p w:rsidR="00B82177" w:rsidRPr="00B82177" w:rsidRDefault="00B82177">
      <w:pPr>
        <w:pStyle w:val="ConsPlusNormal"/>
        <w:spacing w:before="220"/>
        <w:ind w:firstLine="540"/>
        <w:jc w:val="both"/>
      </w:pPr>
      <w:r w:rsidRPr="00B82177">
        <w:t xml:space="preserve">а) лицо, подавшее заявление, не относится к кругу лиц, указанных в </w:t>
      </w:r>
      <w:hyperlink w:anchor="P59">
        <w:r w:rsidRPr="00B82177">
          <w:t>пункте 2</w:t>
        </w:r>
      </w:hyperlink>
      <w:r w:rsidRPr="00B82177">
        <w:t xml:space="preserve"> настоящего Положения;</w:t>
      </w:r>
    </w:p>
    <w:p w:rsidR="00B82177" w:rsidRPr="00B82177" w:rsidRDefault="00B82177">
      <w:pPr>
        <w:pStyle w:val="ConsPlusNormal"/>
        <w:spacing w:before="220"/>
        <w:ind w:firstLine="540"/>
        <w:jc w:val="both"/>
      </w:pPr>
      <w:r w:rsidRPr="00B82177">
        <w:t>б) представленные сведения и (или) документы не соответствуют сведениям, полученным в ходе межведомственного информационного взаимодействия;</w:t>
      </w:r>
    </w:p>
    <w:p w:rsidR="00B82177" w:rsidRPr="00B82177" w:rsidRDefault="00B82177">
      <w:pPr>
        <w:pStyle w:val="ConsPlusNormal"/>
        <w:spacing w:before="220"/>
        <w:ind w:firstLine="540"/>
        <w:jc w:val="both"/>
      </w:pPr>
      <w:r w:rsidRPr="00B82177">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B82177" w:rsidRPr="00B82177" w:rsidRDefault="00B82177">
      <w:pPr>
        <w:pStyle w:val="ConsPlusNormal"/>
        <w:spacing w:before="220"/>
        <w:ind w:firstLine="540"/>
        <w:jc w:val="both"/>
      </w:pPr>
      <w:r w:rsidRPr="00B82177">
        <w:t>г) заявитель отозвал заявление. Отзыв заявления осуществляется при личном обращении заявителя в организацию.</w:t>
      </w:r>
    </w:p>
    <w:p w:rsidR="00B82177" w:rsidRPr="00B82177" w:rsidRDefault="00B82177">
      <w:pPr>
        <w:pStyle w:val="ConsPlusNormal"/>
        <w:spacing w:before="220"/>
        <w:ind w:firstLine="540"/>
        <w:jc w:val="both"/>
      </w:pPr>
      <w:r w:rsidRPr="00B82177">
        <w:t xml:space="preserve">10. По результатам рассмотрения заявления и документов, необходимых для предоставления компенсации, принимается и направляется заявителю </w:t>
      </w:r>
      <w:hyperlink w:anchor="P308">
        <w:r w:rsidRPr="00B82177">
          <w:t>решение</w:t>
        </w:r>
      </w:hyperlink>
      <w:r w:rsidRPr="00B82177">
        <w:t xml:space="preserve"> о предоставлении компенсации, оформленное в соответствии с формой, установленной в приложении N 2 к настоящему Положению, или </w:t>
      </w:r>
      <w:hyperlink w:anchor="P347">
        <w:r w:rsidRPr="00B82177">
          <w:t>решение</w:t>
        </w:r>
      </w:hyperlink>
      <w:r w:rsidRPr="00B82177">
        <w:t xml:space="preserve"> об отказе в предоставлении компенсации, оформленное в соответствии с формой, установленной в приложении N 3 к настоящему Положению.</w:t>
      </w:r>
    </w:p>
    <w:p w:rsidR="00B82177" w:rsidRPr="00B82177" w:rsidRDefault="00B82177">
      <w:pPr>
        <w:pStyle w:val="ConsPlusNormal"/>
        <w:spacing w:before="220"/>
        <w:ind w:firstLine="540"/>
        <w:jc w:val="both"/>
      </w:pPr>
      <w:r w:rsidRPr="00B82177">
        <w:t>Срок принятия и направления заявителю решения о предоставлении компенсации или об отказе в предоставлении компенсации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компенсации.</w:t>
      </w:r>
    </w:p>
    <w:p w:rsidR="00B82177" w:rsidRPr="00B82177" w:rsidRDefault="00B82177">
      <w:pPr>
        <w:pStyle w:val="ConsPlusNormal"/>
        <w:spacing w:before="220"/>
        <w:ind w:firstLine="540"/>
        <w:jc w:val="both"/>
      </w:pPr>
      <w:r w:rsidRPr="00B82177">
        <w:t>В случае отсутствия в заявлении, поданном непосредственно в организацию,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компенсации.</w:t>
      </w:r>
    </w:p>
    <w:p w:rsidR="00B82177" w:rsidRPr="00B82177" w:rsidRDefault="00B82177">
      <w:pPr>
        <w:pStyle w:val="ConsPlusNormal"/>
        <w:spacing w:before="220"/>
        <w:ind w:firstLine="540"/>
        <w:jc w:val="both"/>
      </w:pPr>
      <w:r w:rsidRPr="00B82177">
        <w:t>11. Основанием для приостановления рассмотрения заявления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B82177" w:rsidRPr="00B82177" w:rsidRDefault="00B82177">
      <w:pPr>
        <w:pStyle w:val="ConsPlusNormal"/>
        <w:spacing w:before="220"/>
        <w:ind w:firstLine="540"/>
        <w:jc w:val="both"/>
      </w:pPr>
      <w:r w:rsidRPr="00B82177">
        <w:t xml:space="preserve">Заявитель в течение 5 рабочих дней после получения уведомления о приостановке рассмотрения заявления направляет в организацию (способом, указанным в </w:t>
      </w:r>
      <w:hyperlink w:anchor="P97">
        <w:r w:rsidRPr="00B82177">
          <w:t>пункте 7</w:t>
        </w:r>
      </w:hyperlink>
      <w:r w:rsidRPr="00B82177">
        <w:t xml:space="preserve"> настоящего Положения) необходимые документы и сведения для предоставления компенсации.</w:t>
      </w:r>
    </w:p>
    <w:p w:rsidR="00B82177" w:rsidRPr="00B82177" w:rsidRDefault="00B82177">
      <w:pPr>
        <w:pStyle w:val="ConsPlusNormal"/>
        <w:spacing w:before="220"/>
        <w:ind w:firstLine="540"/>
        <w:jc w:val="both"/>
      </w:pPr>
      <w:r w:rsidRPr="00B82177">
        <w:t>В случае непредставления необходимых документов и сведений для предоставления компенсации в установленный срок заявителю направляется отказ в предоставлении компенсации. При этом заявитель сохраняет за собой право повторной подачи заявления.</w:t>
      </w:r>
    </w:p>
    <w:p w:rsidR="00B82177" w:rsidRPr="00B82177" w:rsidRDefault="00B82177">
      <w:pPr>
        <w:pStyle w:val="ConsPlusNormal"/>
        <w:spacing w:before="220"/>
        <w:ind w:firstLine="540"/>
        <w:jc w:val="both"/>
      </w:pPr>
      <w:r w:rsidRPr="00B82177">
        <w:t xml:space="preserve">12. Сведения о ходе рассмотрения заявления, результат рассмотрения заявления размещаются в личном кабинете заявителя на Едином портале или Портале услуг Тюменской </w:t>
      </w:r>
      <w:r w:rsidRPr="00B82177">
        <w:lastRenderedPageBreak/>
        <w:t>области (при условии авторизации заявителя) вне зависимости от способа обращения заявителя за предоставлением компенсации.</w:t>
      </w:r>
    </w:p>
    <w:p w:rsidR="00B82177" w:rsidRPr="00B82177" w:rsidRDefault="00B82177">
      <w:pPr>
        <w:pStyle w:val="ConsPlusNormal"/>
        <w:spacing w:before="220"/>
        <w:ind w:firstLine="540"/>
        <w:jc w:val="both"/>
      </w:pPr>
      <w:r w:rsidRPr="00B82177">
        <w:t>Сведения о ходе рассмотрения заявления, результат рассмотрения заявления могут быть получены по желанию заявителя также на бумажном носителе в виде распечатанного экземпляра электронного документа в организации.</w:t>
      </w:r>
    </w:p>
    <w:p w:rsidR="00B82177" w:rsidRPr="00B82177" w:rsidRDefault="00B82177">
      <w:pPr>
        <w:pStyle w:val="ConsPlusNormal"/>
        <w:spacing w:before="220"/>
        <w:ind w:firstLine="540"/>
        <w:jc w:val="both"/>
      </w:pPr>
      <w:r w:rsidRPr="00B82177">
        <w:t>Способ получения результата рассмотрения заявления указывается в заявлении.</w:t>
      </w:r>
    </w:p>
    <w:p w:rsidR="00B82177" w:rsidRPr="00B82177" w:rsidRDefault="00B82177">
      <w:pPr>
        <w:pStyle w:val="ConsPlusNormal"/>
        <w:spacing w:before="220"/>
        <w:ind w:firstLine="540"/>
        <w:jc w:val="both"/>
      </w:pPr>
      <w:bookmarkStart w:id="5" w:name="P127"/>
      <w:bookmarkEnd w:id="5"/>
      <w:r w:rsidRPr="00B82177">
        <w:t xml:space="preserve">13. Заполненное на Едином портале или Портале услуг Тюменской области заявление отправляется заявителем вместе с прикрепленными электронными образами документов, указанных в </w:t>
      </w:r>
      <w:hyperlink w:anchor="P79">
        <w:r w:rsidRPr="00B82177">
          <w:t>пункте 5</w:t>
        </w:r>
      </w:hyperlink>
      <w:r w:rsidRPr="00B82177">
        <w:t xml:space="preserve"> настоящего Положения, в организацию.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B82177" w:rsidRPr="00B82177" w:rsidRDefault="00B82177">
      <w:pPr>
        <w:pStyle w:val="ConsPlusNormal"/>
        <w:spacing w:before="220"/>
        <w:ind w:firstLine="540"/>
        <w:jc w:val="both"/>
      </w:pPr>
      <w:bookmarkStart w:id="6" w:name="P128"/>
      <w:bookmarkEnd w:id="6"/>
      <w:r w:rsidRPr="00B82177">
        <w:t>14. Требования к форматам электронных документов, представляемых с заявлением, устанавливаются административным регламентом по предоставлению государственной услуги.</w:t>
      </w:r>
    </w:p>
    <w:p w:rsidR="00B82177" w:rsidRPr="00B82177" w:rsidRDefault="00B82177">
      <w:pPr>
        <w:pStyle w:val="ConsPlusNormal"/>
        <w:spacing w:before="220"/>
        <w:ind w:firstLine="540"/>
        <w:jc w:val="both"/>
      </w:pPr>
      <w:r w:rsidRPr="00B82177">
        <w:t>15. При предоставлении документов в электронной форме заявителю в личный кабинет Единого портала или Портала услуг Тюменской области направляется:</w:t>
      </w:r>
    </w:p>
    <w:p w:rsidR="00B82177" w:rsidRPr="00B82177" w:rsidRDefault="00B82177">
      <w:pPr>
        <w:pStyle w:val="ConsPlusNormal"/>
        <w:spacing w:before="220"/>
        <w:ind w:firstLine="540"/>
        <w:jc w:val="both"/>
      </w:pPr>
      <w:r w:rsidRPr="00B82177">
        <w:t>а) уведомление о приеме и регистрации заявления и иных документов, необходимых для предоставления компенсации, содержащее сведения о факте приема заявления и документов, необходимых для предоставления компенсации,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компенсации;</w:t>
      </w:r>
    </w:p>
    <w:p w:rsidR="00B82177" w:rsidRPr="00B82177" w:rsidRDefault="00B82177">
      <w:pPr>
        <w:pStyle w:val="ConsPlusNormal"/>
        <w:spacing w:before="220"/>
        <w:ind w:firstLine="540"/>
        <w:jc w:val="both"/>
      </w:pPr>
      <w:r w:rsidRPr="00B82177">
        <w:t>б) уведомление о результатах рассмотрения документов, необходимых для предоставления компенсации, содержащее сведения о принятии решения о предоставлении компенсации и возможности получить компенсацию либо мотивированный отказ в предоставлении компенсации.</w:t>
      </w:r>
    </w:p>
    <w:p w:rsidR="00B82177" w:rsidRPr="00B82177" w:rsidRDefault="00B82177">
      <w:pPr>
        <w:pStyle w:val="ConsPlusNormal"/>
        <w:spacing w:before="220"/>
        <w:ind w:firstLine="540"/>
        <w:jc w:val="both"/>
      </w:pPr>
      <w:bookmarkStart w:id="7" w:name="P132"/>
      <w:bookmarkEnd w:id="7"/>
      <w:r w:rsidRPr="00B82177">
        <w:t xml:space="preserve">16. Компенсация </w:t>
      </w:r>
      <w:proofErr w:type="gramStart"/>
      <w:r w:rsidRPr="00B82177">
        <w:t>предоставляется</w:t>
      </w:r>
      <w:proofErr w:type="gramEnd"/>
      <w:r w:rsidRPr="00B82177">
        <w:t xml:space="preserve"> начиная с месяца, следующего за месяцем подачи заявления о предоставлении компенсации и прилагаемых к нему документов. За месяц, в котором были поданы заявление о предоставлении компенсации и прилагаемые к нему документы, компенсация также предоставляется в следующем месяце.</w:t>
      </w:r>
    </w:p>
    <w:p w:rsidR="00B82177" w:rsidRPr="00B82177" w:rsidRDefault="00B82177">
      <w:pPr>
        <w:pStyle w:val="ConsPlusNormal"/>
        <w:spacing w:before="220"/>
        <w:ind w:firstLine="540"/>
        <w:jc w:val="both"/>
      </w:pPr>
      <w:r w:rsidRPr="00B82177">
        <w:t>Расчет размера компенсации отражается в платежном документе, выдаваемом родителю (законному представителю) для внесения платы за присмотр и уход за ребенком в текущем месяце.</w:t>
      </w:r>
    </w:p>
    <w:p w:rsidR="00B82177" w:rsidRPr="00B82177" w:rsidRDefault="00B82177">
      <w:pPr>
        <w:pStyle w:val="ConsPlusNormal"/>
        <w:spacing w:before="220"/>
        <w:ind w:firstLine="540"/>
        <w:jc w:val="both"/>
      </w:pPr>
      <w:r w:rsidRPr="00B82177">
        <w:t>В случае несоблюдения родителем (законным представителем) установленного в организации срока получения платежного документа для внесения платы за присмотр и уход за ребенком в текущем месяце компенсация за этот месяц предоставляется в следующем месяце.</w:t>
      </w:r>
    </w:p>
    <w:p w:rsidR="00B82177" w:rsidRPr="00B82177" w:rsidRDefault="00B82177">
      <w:pPr>
        <w:pStyle w:val="ConsPlusNormal"/>
        <w:spacing w:before="220"/>
        <w:ind w:firstLine="540"/>
        <w:jc w:val="both"/>
      </w:pPr>
      <w:r w:rsidRPr="00B82177">
        <w:t>17. Администрация организации ежемесячно не позднее 15 числа месяца, следующего за месяцем предоставления компенсации, подает в муниципальный орган, осуществляющий управление в сфере образования, заявку на возмещение соответствующих расходов с приложением реестра получателей компенсации.</w:t>
      </w:r>
    </w:p>
    <w:p w:rsidR="00B82177" w:rsidRPr="00B82177" w:rsidRDefault="00B82177">
      <w:pPr>
        <w:pStyle w:val="ConsPlusNormal"/>
        <w:spacing w:before="220"/>
        <w:ind w:firstLine="540"/>
        <w:jc w:val="both"/>
      </w:pPr>
      <w:bookmarkStart w:id="8" w:name="P136"/>
      <w:bookmarkEnd w:id="8"/>
      <w:r w:rsidRPr="00B82177">
        <w:t>18. Предоставление компенсации прекращается в случае отчисления ребенка из организации, а также установления муниципальным органом, осуществляющим управление в сфере образования, следующих обстоятельств:</w:t>
      </w:r>
    </w:p>
    <w:p w:rsidR="00B82177" w:rsidRPr="00B82177" w:rsidRDefault="00B82177">
      <w:pPr>
        <w:pStyle w:val="ConsPlusNormal"/>
        <w:spacing w:before="220"/>
        <w:ind w:firstLine="540"/>
        <w:jc w:val="both"/>
      </w:pPr>
      <w:r w:rsidRPr="00B82177">
        <w:lastRenderedPageBreak/>
        <w:t>а) лишение либо ограничение родителей (единственного родителя), получавших (получавшего) компенсацию, родительских прав в отношении ребенка (детей);</w:t>
      </w:r>
    </w:p>
    <w:p w:rsidR="00B82177" w:rsidRPr="00B82177" w:rsidRDefault="00B82177">
      <w:pPr>
        <w:pStyle w:val="ConsPlusNormal"/>
        <w:spacing w:before="220"/>
        <w:ind w:firstLine="540"/>
        <w:jc w:val="both"/>
      </w:pPr>
      <w:r w:rsidRPr="00B82177">
        <w:t>б) истечение срока действия акта о назначении опекуна;</w:t>
      </w:r>
    </w:p>
    <w:p w:rsidR="00B82177" w:rsidRPr="00B82177" w:rsidRDefault="00B82177">
      <w:pPr>
        <w:pStyle w:val="ConsPlusNormal"/>
        <w:spacing w:before="220"/>
        <w:ind w:firstLine="540"/>
        <w:jc w:val="both"/>
      </w:pPr>
      <w:r w:rsidRPr="00B82177">
        <w:t>в) истечение срока действия или расторжение договора о патронатном воспитании;</w:t>
      </w:r>
    </w:p>
    <w:p w:rsidR="00B82177" w:rsidRPr="00B82177" w:rsidRDefault="00B82177">
      <w:pPr>
        <w:pStyle w:val="ConsPlusNormal"/>
        <w:spacing w:before="220"/>
        <w:ind w:firstLine="540"/>
        <w:jc w:val="both"/>
      </w:pPr>
      <w:r w:rsidRPr="00B82177">
        <w:t>г) истечение срока действия или расторжение договора о приемной семье (договора о передаче ребенка (детей) на воспитание в приемную семью), заключенного с законным представителем ребенка (детей);</w:t>
      </w:r>
    </w:p>
    <w:p w:rsidR="00B82177" w:rsidRPr="00B82177" w:rsidRDefault="00B82177">
      <w:pPr>
        <w:pStyle w:val="ConsPlusNormal"/>
        <w:spacing w:before="220"/>
        <w:ind w:firstLine="540"/>
        <w:jc w:val="both"/>
      </w:pPr>
      <w:r w:rsidRPr="00B82177">
        <w:t>д) освобождение либо отстранение опекуна, получавшего компенсацию, от исполнения своих обязанностей в отношении ребенка (детей);</w:t>
      </w:r>
    </w:p>
    <w:p w:rsidR="00B82177" w:rsidRPr="00B82177" w:rsidRDefault="00B82177">
      <w:pPr>
        <w:pStyle w:val="ConsPlusNormal"/>
        <w:spacing w:before="220"/>
        <w:ind w:firstLine="540"/>
        <w:jc w:val="both"/>
      </w:pPr>
      <w:r w:rsidRPr="00B82177">
        <w:t>е) отмена усыновления (удочерения) ребенка (детей).</w:t>
      </w:r>
    </w:p>
    <w:p w:rsidR="00B82177" w:rsidRPr="00B82177" w:rsidRDefault="00B82177">
      <w:pPr>
        <w:pStyle w:val="ConsPlusNormal"/>
        <w:spacing w:before="220"/>
        <w:ind w:firstLine="540"/>
        <w:jc w:val="both"/>
      </w:pPr>
      <w:bookmarkStart w:id="9" w:name="P143"/>
      <w:bookmarkEnd w:id="9"/>
      <w:r w:rsidRPr="00B82177">
        <w:t xml:space="preserve">19. При наличии обстоятельств, указанных в </w:t>
      </w:r>
      <w:hyperlink w:anchor="P136">
        <w:r w:rsidRPr="00B82177">
          <w:t>пункте 18</w:t>
        </w:r>
      </w:hyperlink>
      <w:r w:rsidRPr="00B82177">
        <w:t xml:space="preserve"> настоящего Положения, выплата компенсации прекращается с первого числа месяца, следующего за месяцем, в котором наступили соответствующие обстоятельства.</w:t>
      </w:r>
    </w:p>
    <w:p w:rsidR="00B82177" w:rsidRPr="00B82177" w:rsidRDefault="00B82177">
      <w:pPr>
        <w:pStyle w:val="ConsPlusNormal"/>
        <w:spacing w:before="220"/>
        <w:ind w:firstLine="540"/>
        <w:jc w:val="both"/>
      </w:pPr>
      <w:r w:rsidRPr="00B82177">
        <w:t xml:space="preserve">В случае наступления обстоятельств, указанных в </w:t>
      </w:r>
      <w:hyperlink w:anchor="P136">
        <w:r w:rsidRPr="00B82177">
          <w:t>пункте 18</w:t>
        </w:r>
      </w:hyperlink>
      <w:r w:rsidRPr="00B82177">
        <w:t xml:space="preserve"> настоящего Положения, в отношении ребенка (детей), с учетом которого осуществлялся расчет размера компенсации, ее размер подлежит изменению с даты их наступления, сумма выплаченной компенсации подлежит перерасчету за период с первого числа месяца, следующего за месяцем, в котором наступили обстоятельства, указанные в </w:t>
      </w:r>
      <w:hyperlink w:anchor="P136">
        <w:r w:rsidRPr="00B82177">
          <w:t>пункте 18</w:t>
        </w:r>
      </w:hyperlink>
      <w:r w:rsidRPr="00B82177">
        <w:t xml:space="preserve"> настоящего Положения, до даты установления соответствующих обстоятельств, а также в случае наступления следующих обстоятельств, повлекших изменение количества детей, учитываемых при определении размера компенсации:</w:t>
      </w:r>
    </w:p>
    <w:p w:rsidR="00B82177" w:rsidRPr="00B82177" w:rsidRDefault="00B82177">
      <w:pPr>
        <w:pStyle w:val="ConsPlusNormal"/>
        <w:spacing w:before="220"/>
        <w:ind w:firstLine="540"/>
        <w:jc w:val="both"/>
      </w:pPr>
      <w:r w:rsidRPr="00B82177">
        <w:t>а) усыновление (удочерение) родителем (законным представителем) ребенка (детей);</w:t>
      </w:r>
    </w:p>
    <w:p w:rsidR="00B82177" w:rsidRPr="00B82177" w:rsidRDefault="00B82177">
      <w:pPr>
        <w:pStyle w:val="ConsPlusNormal"/>
        <w:spacing w:before="220"/>
        <w:ind w:firstLine="540"/>
        <w:jc w:val="both"/>
      </w:pPr>
      <w:r w:rsidRPr="00B82177">
        <w:t>б) заключение родителем (законным представителем) договора о приемной семье, договора о патронатной семье;</w:t>
      </w:r>
    </w:p>
    <w:p w:rsidR="00B82177" w:rsidRPr="00B82177" w:rsidRDefault="00B82177">
      <w:pPr>
        <w:pStyle w:val="ConsPlusNormal"/>
        <w:spacing w:before="220"/>
        <w:ind w:firstLine="540"/>
        <w:jc w:val="both"/>
      </w:pPr>
      <w:r w:rsidRPr="00B82177">
        <w:t>в) принятие акта о назначении родителя (законного представителя) опекуном.</w:t>
      </w:r>
    </w:p>
    <w:p w:rsidR="00B82177" w:rsidRPr="00B82177" w:rsidRDefault="00B82177">
      <w:pPr>
        <w:pStyle w:val="ConsPlusNormal"/>
        <w:spacing w:before="220"/>
        <w:ind w:firstLine="540"/>
        <w:jc w:val="both"/>
      </w:pPr>
      <w:r w:rsidRPr="00B82177">
        <w:t xml:space="preserve">20. В случае изменения места жительства, изменения фамилии, имени, отчества родителя (законного представителя) или ребенка, а также в случае наступления обстоятельств, указанных в </w:t>
      </w:r>
      <w:hyperlink w:anchor="P136">
        <w:r w:rsidRPr="00B82177">
          <w:t>пунктах 18</w:t>
        </w:r>
      </w:hyperlink>
      <w:r w:rsidRPr="00B82177">
        <w:t xml:space="preserve">, </w:t>
      </w:r>
      <w:hyperlink w:anchor="P143">
        <w:r w:rsidRPr="00B82177">
          <w:t>19</w:t>
        </w:r>
      </w:hyperlink>
      <w:r w:rsidRPr="00B82177">
        <w:t xml:space="preserve"> настоящего Положения, родитель (законный представитель) извещает в письменном виде администрацию организации в течение 5 календарных дней с даты возникновения соответствующих обстоятельств.</w:t>
      </w:r>
    </w:p>
    <w:p w:rsidR="00B82177" w:rsidRPr="00B82177" w:rsidRDefault="00B82177">
      <w:pPr>
        <w:pStyle w:val="ConsPlusNormal"/>
        <w:spacing w:before="220"/>
        <w:ind w:firstLine="540"/>
        <w:jc w:val="both"/>
      </w:pPr>
      <w:r w:rsidRPr="00B82177">
        <w:t xml:space="preserve">21. В случае установления обстоятельств, указанных в </w:t>
      </w:r>
      <w:hyperlink w:anchor="P136">
        <w:r w:rsidRPr="00B82177">
          <w:t>пунктах 18</w:t>
        </w:r>
      </w:hyperlink>
      <w:r w:rsidRPr="00B82177">
        <w:t xml:space="preserve">, </w:t>
      </w:r>
      <w:hyperlink w:anchor="P143">
        <w:r w:rsidRPr="00B82177">
          <w:t>19</w:t>
        </w:r>
      </w:hyperlink>
      <w:r w:rsidRPr="00B82177">
        <w:t xml:space="preserve"> настоящего Положения, муниципальным органом, осуществляющим управление в сфере образования, извещение направляется данным органом в письменном виде в администрацию организации в течение двух рабочих дней с даты установления соответствующих обстоятельств.</w:t>
      </w:r>
    </w:p>
    <w:p w:rsidR="00B82177" w:rsidRPr="00B82177" w:rsidRDefault="00B82177">
      <w:pPr>
        <w:pStyle w:val="ConsPlusNormal"/>
        <w:spacing w:before="220"/>
        <w:ind w:firstLine="540"/>
        <w:jc w:val="both"/>
      </w:pPr>
      <w:r w:rsidRPr="00B82177">
        <w:t>22. Возмещение муниципальным организациям расходов, связанных с предоставлением компенсации, производится в форме субсидии на цели, не связанные с выполнением муниципального задания на оказание муниципальных услуг (выполнение работ), иным организациям, осуществляющим образовательную деятельность по реализации образовательных программ дошкольного образования, - в форме субсидии в порядке, установленном муниципальным правовым актом, но не позднее чем по истечении 15 календарных дней со дня представления заявки на возмещение расходов и реестра получателей компенсации.</w:t>
      </w:r>
    </w:p>
    <w:p w:rsidR="00B82177" w:rsidRPr="00B82177" w:rsidRDefault="00B82177">
      <w:pPr>
        <w:pStyle w:val="ConsPlusNormal"/>
        <w:spacing w:before="220"/>
        <w:ind w:firstLine="540"/>
        <w:jc w:val="both"/>
      </w:pPr>
      <w:r w:rsidRPr="00B82177">
        <w:t xml:space="preserve">23. Финансовые средства на выплату компенсации предоставляются в бюджеты муниципальных образований в виде субвенции из областного бюджета на осуществление </w:t>
      </w:r>
      <w:r w:rsidRPr="00B82177">
        <w:lastRenderedPageBreak/>
        <w:t>государственного полномочия по социальной поддержке семей, имеющих детей, в отношении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w:t>
      </w: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right"/>
        <w:outlineLvl w:val="1"/>
      </w:pPr>
      <w:r w:rsidRPr="00B82177">
        <w:t>Приложение N 1</w:t>
      </w:r>
    </w:p>
    <w:p w:rsidR="00B82177" w:rsidRPr="00B82177" w:rsidRDefault="00B82177">
      <w:pPr>
        <w:pStyle w:val="ConsPlusNormal"/>
        <w:jc w:val="right"/>
      </w:pPr>
      <w:r w:rsidRPr="00B82177">
        <w:t>к Положению о компенсации родительской</w:t>
      </w:r>
    </w:p>
    <w:p w:rsidR="00B82177" w:rsidRPr="00B82177" w:rsidRDefault="00B82177">
      <w:pPr>
        <w:pStyle w:val="ConsPlusNormal"/>
        <w:jc w:val="right"/>
      </w:pPr>
      <w:r w:rsidRPr="00B82177">
        <w:t>платы за присмотр и уход за детьми в организациях,</w:t>
      </w:r>
    </w:p>
    <w:p w:rsidR="00B82177" w:rsidRPr="00B82177" w:rsidRDefault="00B82177">
      <w:pPr>
        <w:pStyle w:val="ConsPlusNormal"/>
        <w:jc w:val="right"/>
      </w:pPr>
      <w:r w:rsidRPr="00B82177">
        <w:t>осуществляющих образовательную деятельность</w:t>
      </w:r>
    </w:p>
    <w:p w:rsidR="00B82177" w:rsidRPr="00B82177" w:rsidRDefault="00B82177">
      <w:pPr>
        <w:pStyle w:val="ConsPlusNormal"/>
        <w:jc w:val="right"/>
      </w:pPr>
      <w:r w:rsidRPr="00B82177">
        <w:t>по реализации образовательных программ</w:t>
      </w:r>
    </w:p>
    <w:p w:rsidR="00B82177" w:rsidRPr="00B82177" w:rsidRDefault="00B82177">
      <w:pPr>
        <w:pStyle w:val="ConsPlusNormal"/>
        <w:jc w:val="right"/>
      </w:pPr>
      <w:r w:rsidRPr="00B82177">
        <w:t>дошкольного образования, в Тюменской области</w:t>
      </w:r>
    </w:p>
    <w:p w:rsidR="00B82177" w:rsidRPr="00B82177" w:rsidRDefault="00B82177">
      <w:pPr>
        <w:pStyle w:val="ConsPlusNormal"/>
        <w:jc w:val="both"/>
      </w:pPr>
    </w:p>
    <w:p w:rsidR="00B82177" w:rsidRPr="00B82177" w:rsidRDefault="00B82177">
      <w:pPr>
        <w:pStyle w:val="ConsPlusNonformat"/>
        <w:jc w:val="both"/>
      </w:pPr>
      <w:r w:rsidRPr="00B82177">
        <w:t xml:space="preserve">                                                               Руководителю</w:t>
      </w: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r w:rsidRPr="00B82177">
        <w:t xml:space="preserve">                                                 (наименование организации)</w:t>
      </w:r>
    </w:p>
    <w:p w:rsidR="00B82177" w:rsidRPr="00B82177" w:rsidRDefault="00B82177">
      <w:pPr>
        <w:pStyle w:val="ConsPlusNonformat"/>
        <w:jc w:val="both"/>
      </w:pPr>
    </w:p>
    <w:p w:rsidR="00B82177" w:rsidRPr="00B82177" w:rsidRDefault="00B82177">
      <w:pPr>
        <w:pStyle w:val="ConsPlusNonformat"/>
        <w:jc w:val="both"/>
      </w:pPr>
      <w:bookmarkStart w:id="10" w:name="P170"/>
      <w:bookmarkEnd w:id="10"/>
      <w:r w:rsidRPr="00B82177">
        <w:t xml:space="preserve">                                 ЗАЯВЛЕНИЕ</w:t>
      </w:r>
    </w:p>
    <w:p w:rsidR="00B82177" w:rsidRPr="00B82177" w:rsidRDefault="00B82177">
      <w:pPr>
        <w:pStyle w:val="ConsPlusNonformat"/>
        <w:jc w:val="both"/>
      </w:pPr>
      <w:r w:rsidRPr="00B82177">
        <w:t xml:space="preserve">      о компенсации родительской платы за присмотр и уход за детьми в</w:t>
      </w:r>
    </w:p>
    <w:p w:rsidR="00B82177" w:rsidRPr="00B82177" w:rsidRDefault="00B82177">
      <w:pPr>
        <w:pStyle w:val="ConsPlusNonformat"/>
        <w:jc w:val="both"/>
      </w:pPr>
      <w:r w:rsidRPr="00B82177">
        <w:t xml:space="preserve">  организациях, осуществляющих образовательную деятельность по реализации</w:t>
      </w:r>
    </w:p>
    <w:p w:rsidR="00B82177" w:rsidRPr="00B82177" w:rsidRDefault="00B82177">
      <w:pPr>
        <w:pStyle w:val="ConsPlusNonformat"/>
        <w:jc w:val="both"/>
      </w:pPr>
      <w:r w:rsidRPr="00B82177">
        <w:t xml:space="preserve">             образовательных программ дошкольного образования</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r w:rsidRPr="00B82177">
        <w:t xml:space="preserve">                  (указывается наименование организации)</w:t>
      </w:r>
    </w:p>
    <w:p w:rsidR="00B82177" w:rsidRPr="00B82177" w:rsidRDefault="00B82177">
      <w:pPr>
        <w:pStyle w:val="ConsPlusNonformat"/>
        <w:jc w:val="both"/>
      </w:pPr>
    </w:p>
    <w:p w:rsidR="00B82177" w:rsidRPr="00B82177" w:rsidRDefault="00B82177">
      <w:pPr>
        <w:pStyle w:val="ConsPlusNonformat"/>
        <w:jc w:val="both"/>
      </w:pPr>
      <w:r w:rsidRPr="00B82177">
        <w:t xml:space="preserve">    </w:t>
      </w:r>
      <w:proofErr w:type="gramStart"/>
      <w:r w:rsidRPr="00B82177">
        <w:t>Прошу  назначить</w:t>
      </w:r>
      <w:proofErr w:type="gramEnd"/>
      <w:r w:rsidRPr="00B82177">
        <w:t xml:space="preserve">  компенсацию  родительской платы за присмотр и уход за</w:t>
      </w:r>
    </w:p>
    <w:p w:rsidR="00B82177" w:rsidRPr="00B82177" w:rsidRDefault="00B82177">
      <w:pPr>
        <w:pStyle w:val="ConsPlusNonformat"/>
        <w:jc w:val="both"/>
      </w:pPr>
      <w:proofErr w:type="gramStart"/>
      <w:r w:rsidRPr="00B82177">
        <w:t>ребенком,  осваивающим</w:t>
      </w:r>
      <w:proofErr w:type="gramEnd"/>
      <w:r w:rsidRPr="00B82177">
        <w:t xml:space="preserve">  образовательную программу дошкольного образования в</w:t>
      </w:r>
    </w:p>
    <w:p w:rsidR="00B82177" w:rsidRPr="00B82177" w:rsidRDefault="00B82177">
      <w:pPr>
        <w:pStyle w:val="ConsPlusNonformat"/>
        <w:jc w:val="both"/>
      </w:pPr>
      <w:r w:rsidRPr="00B82177">
        <w:t>организации, осуществляющей образовательную деятельность:</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r w:rsidRPr="00B82177">
        <w:t xml:space="preserve">                (наименование образовательной организации)</w:t>
      </w:r>
    </w:p>
    <w:p w:rsidR="00B82177" w:rsidRPr="00B82177" w:rsidRDefault="00B82177">
      <w:pPr>
        <w:pStyle w:val="ConsPlusNonformat"/>
        <w:jc w:val="both"/>
      </w:pPr>
    </w:p>
    <w:p w:rsidR="00B82177" w:rsidRPr="00B82177" w:rsidRDefault="00B82177">
      <w:pPr>
        <w:pStyle w:val="ConsPlusNonformat"/>
        <w:jc w:val="both"/>
      </w:pPr>
      <w:proofErr w:type="gramStart"/>
      <w:r w:rsidRPr="00B82177">
        <w:t>Сведения  о</w:t>
      </w:r>
      <w:proofErr w:type="gramEnd"/>
      <w:r w:rsidRPr="00B82177">
        <w:t xml:space="preserve">  родителе  (законном  представителе)  ребенка,  обратившемся  в</w:t>
      </w:r>
    </w:p>
    <w:p w:rsidR="00B82177" w:rsidRPr="00B82177" w:rsidRDefault="00B82177">
      <w:pPr>
        <w:pStyle w:val="ConsPlusNonformat"/>
        <w:jc w:val="both"/>
      </w:pPr>
      <w:r w:rsidRPr="00B82177">
        <w:t>организацию за предоставлением компенсации (далее - заявитель):</w:t>
      </w:r>
    </w:p>
    <w:p w:rsidR="00B82177" w:rsidRPr="00B82177" w:rsidRDefault="00B8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6066"/>
      </w:tblGrid>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Фамилия, имя, отчество (при наличии):</w:t>
            </w:r>
          </w:p>
        </w:tc>
        <w:tc>
          <w:tcPr>
            <w:tcW w:w="6066" w:type="dxa"/>
            <w:tcBorders>
              <w:top w:val="nil"/>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Дата рождения:</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tcPr>
          <w:p w:rsidR="00B82177" w:rsidRPr="00B82177" w:rsidRDefault="00B82177">
            <w:pPr>
              <w:pStyle w:val="ConsPlusNormal"/>
            </w:pPr>
          </w:p>
        </w:tc>
        <w:tc>
          <w:tcPr>
            <w:tcW w:w="6066" w:type="dxa"/>
            <w:tcBorders>
              <w:top w:val="single" w:sz="4" w:space="0" w:color="auto"/>
              <w:left w:val="nil"/>
              <w:bottom w:val="nil"/>
              <w:right w:val="nil"/>
            </w:tcBorders>
          </w:tcPr>
          <w:p w:rsidR="00B82177" w:rsidRPr="00B82177" w:rsidRDefault="00B82177">
            <w:pPr>
              <w:pStyle w:val="ConsPlusNormal"/>
              <w:jc w:val="center"/>
            </w:pPr>
            <w:r w:rsidRPr="00B82177">
              <w:t>(день, месяц, год)</w:t>
            </w: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Пол:</w:t>
            </w:r>
          </w:p>
        </w:tc>
        <w:tc>
          <w:tcPr>
            <w:tcW w:w="6066" w:type="dxa"/>
            <w:tcBorders>
              <w:top w:val="nil"/>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tcPr>
          <w:p w:rsidR="00B82177" w:rsidRPr="00B82177" w:rsidRDefault="00B82177">
            <w:pPr>
              <w:pStyle w:val="ConsPlusNormal"/>
            </w:pPr>
          </w:p>
        </w:tc>
        <w:tc>
          <w:tcPr>
            <w:tcW w:w="6066" w:type="dxa"/>
            <w:tcBorders>
              <w:top w:val="single" w:sz="4" w:space="0" w:color="auto"/>
              <w:left w:val="nil"/>
              <w:bottom w:val="nil"/>
              <w:right w:val="nil"/>
            </w:tcBorders>
          </w:tcPr>
          <w:p w:rsidR="00B82177" w:rsidRPr="00B82177" w:rsidRDefault="00B82177">
            <w:pPr>
              <w:pStyle w:val="ConsPlusNormal"/>
              <w:jc w:val="center"/>
            </w:pPr>
            <w:r w:rsidRPr="00B82177">
              <w:t>(мужской, женский)</w:t>
            </w: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Страховой номер индивидуального лицевого счета:</w:t>
            </w:r>
          </w:p>
        </w:tc>
        <w:tc>
          <w:tcPr>
            <w:tcW w:w="6066" w:type="dxa"/>
            <w:tcBorders>
              <w:top w:val="nil"/>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Гражданство:</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9071" w:type="dxa"/>
            <w:gridSpan w:val="2"/>
            <w:tcBorders>
              <w:top w:val="nil"/>
              <w:left w:val="nil"/>
              <w:bottom w:val="nil"/>
              <w:right w:val="nil"/>
            </w:tcBorders>
          </w:tcPr>
          <w:p w:rsidR="00B82177" w:rsidRPr="00B82177" w:rsidRDefault="00B82177">
            <w:pPr>
              <w:pStyle w:val="ConsPlusNormal"/>
            </w:pPr>
            <w:r w:rsidRPr="00B82177">
              <w:lastRenderedPageBreak/>
              <w:t>Данные документа, удостоверяющего личность:</w:t>
            </w: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Наименование документа, серия, номер:</w:t>
            </w:r>
          </w:p>
        </w:tc>
        <w:tc>
          <w:tcPr>
            <w:tcW w:w="6066" w:type="dxa"/>
            <w:tcBorders>
              <w:top w:val="nil"/>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Дата выдачи:</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Кем выдан, код подразделения:</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Номер телефона</w:t>
            </w:r>
          </w:p>
          <w:p w:rsidR="00B82177" w:rsidRPr="00B82177" w:rsidRDefault="00B82177">
            <w:pPr>
              <w:pStyle w:val="ConsPlusNormal"/>
            </w:pPr>
            <w:r w:rsidRPr="00B82177">
              <w:t>(при наличии):</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Адрес электронной почты (при наличии):</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Адрес фактического проживания:</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Статус заявителя:</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tcPr>
          <w:p w:rsidR="00B82177" w:rsidRPr="00B82177" w:rsidRDefault="00B82177">
            <w:pPr>
              <w:pStyle w:val="ConsPlusNormal"/>
            </w:pPr>
          </w:p>
        </w:tc>
        <w:tc>
          <w:tcPr>
            <w:tcW w:w="6066" w:type="dxa"/>
            <w:tcBorders>
              <w:top w:val="single" w:sz="4" w:space="0" w:color="auto"/>
              <w:left w:val="nil"/>
              <w:bottom w:val="nil"/>
              <w:right w:val="nil"/>
            </w:tcBorders>
          </w:tcPr>
          <w:p w:rsidR="00B82177" w:rsidRPr="00B82177" w:rsidRDefault="00B82177">
            <w:pPr>
              <w:pStyle w:val="ConsPlusNormal"/>
              <w:jc w:val="center"/>
            </w:pPr>
            <w:r w:rsidRPr="00B82177">
              <w:t>(родитель (усыновитель), опекун)</w:t>
            </w:r>
          </w:p>
        </w:tc>
      </w:tr>
      <w:tr w:rsidR="00B82177" w:rsidRPr="00B82177">
        <w:tc>
          <w:tcPr>
            <w:tcW w:w="9071" w:type="dxa"/>
            <w:gridSpan w:val="2"/>
            <w:tcBorders>
              <w:top w:val="nil"/>
              <w:left w:val="nil"/>
              <w:bottom w:val="nil"/>
              <w:right w:val="nil"/>
            </w:tcBorders>
          </w:tcPr>
          <w:p w:rsidR="00B82177" w:rsidRPr="00B82177" w:rsidRDefault="00B82177">
            <w:pPr>
              <w:pStyle w:val="ConsPlusNormal"/>
              <w:jc w:val="both"/>
            </w:pPr>
            <w:r w:rsidRPr="00B82177">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Фамилия, имя, отчество</w:t>
            </w:r>
          </w:p>
          <w:p w:rsidR="00B82177" w:rsidRPr="00B82177" w:rsidRDefault="00B82177">
            <w:pPr>
              <w:pStyle w:val="ConsPlusNormal"/>
            </w:pPr>
            <w:r w:rsidRPr="00B82177">
              <w:t>(при наличии):</w:t>
            </w:r>
          </w:p>
        </w:tc>
        <w:tc>
          <w:tcPr>
            <w:tcW w:w="6066" w:type="dxa"/>
            <w:tcBorders>
              <w:top w:val="nil"/>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Дата рождения:</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tcPr>
          <w:p w:rsidR="00B82177" w:rsidRPr="00B82177" w:rsidRDefault="00B82177">
            <w:pPr>
              <w:pStyle w:val="ConsPlusNormal"/>
            </w:pPr>
          </w:p>
        </w:tc>
        <w:tc>
          <w:tcPr>
            <w:tcW w:w="6066" w:type="dxa"/>
            <w:tcBorders>
              <w:top w:val="single" w:sz="4" w:space="0" w:color="auto"/>
              <w:left w:val="nil"/>
              <w:bottom w:val="nil"/>
              <w:right w:val="nil"/>
            </w:tcBorders>
          </w:tcPr>
          <w:p w:rsidR="00B82177" w:rsidRPr="00B82177" w:rsidRDefault="00B82177">
            <w:pPr>
              <w:pStyle w:val="ConsPlusNormal"/>
              <w:jc w:val="center"/>
            </w:pPr>
            <w:r w:rsidRPr="00B82177">
              <w:t>(день, месяц, год)</w:t>
            </w: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Пол:</w:t>
            </w:r>
          </w:p>
        </w:tc>
        <w:tc>
          <w:tcPr>
            <w:tcW w:w="6066" w:type="dxa"/>
            <w:tcBorders>
              <w:top w:val="nil"/>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tcPr>
          <w:p w:rsidR="00B82177" w:rsidRPr="00B82177" w:rsidRDefault="00B82177">
            <w:pPr>
              <w:pStyle w:val="ConsPlusNormal"/>
            </w:pPr>
          </w:p>
        </w:tc>
        <w:tc>
          <w:tcPr>
            <w:tcW w:w="6066" w:type="dxa"/>
            <w:tcBorders>
              <w:top w:val="single" w:sz="4" w:space="0" w:color="auto"/>
              <w:left w:val="nil"/>
              <w:bottom w:val="nil"/>
              <w:right w:val="nil"/>
            </w:tcBorders>
          </w:tcPr>
          <w:p w:rsidR="00B82177" w:rsidRPr="00B82177" w:rsidRDefault="00B82177">
            <w:pPr>
              <w:pStyle w:val="ConsPlusNormal"/>
              <w:jc w:val="center"/>
            </w:pPr>
            <w:r w:rsidRPr="00B82177">
              <w:t>(мужской, женский)</w:t>
            </w: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Страховой номер индивидуального лицевого счета:</w:t>
            </w:r>
          </w:p>
        </w:tc>
        <w:tc>
          <w:tcPr>
            <w:tcW w:w="6066" w:type="dxa"/>
            <w:tcBorders>
              <w:top w:val="nil"/>
              <w:left w:val="nil"/>
              <w:bottom w:val="single" w:sz="4" w:space="0" w:color="auto"/>
              <w:right w:val="nil"/>
            </w:tcBorders>
            <w:vAlign w:val="bottom"/>
          </w:tcPr>
          <w:p w:rsidR="00B82177" w:rsidRPr="00B82177" w:rsidRDefault="00B82177">
            <w:pPr>
              <w:pStyle w:val="ConsPlusNormal"/>
            </w:pP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Гражданство:</w:t>
            </w:r>
          </w:p>
        </w:tc>
        <w:tc>
          <w:tcPr>
            <w:tcW w:w="6066" w:type="dxa"/>
            <w:tcBorders>
              <w:top w:val="single" w:sz="4" w:space="0" w:color="auto"/>
              <w:left w:val="nil"/>
              <w:bottom w:val="single" w:sz="4" w:space="0" w:color="auto"/>
              <w:right w:val="nil"/>
            </w:tcBorders>
            <w:vAlign w:val="bottom"/>
          </w:tcPr>
          <w:p w:rsidR="00B82177" w:rsidRPr="00B82177" w:rsidRDefault="00B82177">
            <w:pPr>
              <w:pStyle w:val="ConsPlusNormal"/>
            </w:pPr>
          </w:p>
        </w:tc>
      </w:tr>
      <w:tr w:rsidR="00B82177" w:rsidRPr="00B82177">
        <w:tc>
          <w:tcPr>
            <w:tcW w:w="9071" w:type="dxa"/>
            <w:gridSpan w:val="2"/>
            <w:tcBorders>
              <w:top w:val="nil"/>
              <w:left w:val="nil"/>
              <w:bottom w:val="nil"/>
              <w:right w:val="nil"/>
            </w:tcBorders>
          </w:tcPr>
          <w:p w:rsidR="00B82177" w:rsidRPr="00B82177" w:rsidRDefault="00B82177">
            <w:pPr>
              <w:pStyle w:val="ConsPlusNormal"/>
            </w:pPr>
            <w:r w:rsidRPr="00B82177">
              <w:t>Данные документа, удостоверяющего личность ребенка:</w:t>
            </w:r>
          </w:p>
        </w:tc>
      </w:tr>
      <w:tr w:rsidR="00B82177" w:rsidRPr="00B82177">
        <w:tc>
          <w:tcPr>
            <w:tcW w:w="3005" w:type="dxa"/>
            <w:tcBorders>
              <w:top w:val="nil"/>
              <w:left w:val="nil"/>
              <w:bottom w:val="nil"/>
              <w:right w:val="nil"/>
            </w:tcBorders>
            <w:vAlign w:val="bottom"/>
          </w:tcPr>
          <w:p w:rsidR="00B82177" w:rsidRPr="00B82177" w:rsidRDefault="00B82177">
            <w:pPr>
              <w:pStyle w:val="ConsPlusNormal"/>
            </w:pPr>
            <w:r w:rsidRPr="00B82177">
              <w:t>Реквизиты записи акта о рождении или свидетельства о рождении:</w:t>
            </w:r>
          </w:p>
        </w:tc>
        <w:tc>
          <w:tcPr>
            <w:tcW w:w="6066" w:type="dxa"/>
            <w:tcBorders>
              <w:top w:val="nil"/>
              <w:left w:val="nil"/>
              <w:bottom w:val="single" w:sz="4" w:space="0" w:color="auto"/>
              <w:right w:val="nil"/>
            </w:tcBorders>
            <w:vAlign w:val="bottom"/>
          </w:tcPr>
          <w:p w:rsidR="00B82177" w:rsidRPr="00B82177" w:rsidRDefault="00B82177">
            <w:pPr>
              <w:pStyle w:val="ConsPlusNormal"/>
            </w:pPr>
          </w:p>
        </w:tc>
      </w:tr>
    </w:tbl>
    <w:p w:rsidR="00B82177" w:rsidRPr="00B82177" w:rsidRDefault="00B82177">
      <w:pPr>
        <w:pStyle w:val="ConsPlusNormal"/>
        <w:jc w:val="both"/>
      </w:pPr>
    </w:p>
    <w:p w:rsidR="00B82177" w:rsidRPr="00B82177" w:rsidRDefault="00B82177">
      <w:pPr>
        <w:pStyle w:val="ConsPlusNonformat"/>
        <w:jc w:val="both"/>
      </w:pPr>
      <w:proofErr w:type="gramStart"/>
      <w:r w:rsidRPr="00B82177">
        <w:t>Сведения  об</w:t>
      </w:r>
      <w:proofErr w:type="gramEnd"/>
      <w:r w:rsidRPr="00B82177">
        <w:t xml:space="preserve">  обучении  других  детей в семье в возрасте от 18 лет по очной</w:t>
      </w:r>
    </w:p>
    <w:p w:rsidR="00B82177" w:rsidRPr="00B82177" w:rsidRDefault="00B82177">
      <w:pPr>
        <w:pStyle w:val="ConsPlusNonformat"/>
        <w:jc w:val="both"/>
      </w:pPr>
      <w:r w:rsidRPr="00B82177">
        <w:t>форме обучения (в случае если такие дети имеются в семье):</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r w:rsidRPr="00B82177">
        <w:t xml:space="preserve">                (наименование образовательной организации)</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r w:rsidRPr="00B82177">
        <w:t xml:space="preserve">    (реквизиты справки с места учебы совершеннолетних детей, подтверждающей</w:t>
      </w:r>
    </w:p>
    <w:p w:rsidR="00B82177" w:rsidRPr="00B82177" w:rsidRDefault="00B82177">
      <w:pPr>
        <w:pStyle w:val="ConsPlusNonformat"/>
        <w:jc w:val="both"/>
      </w:pPr>
      <w:r w:rsidRPr="00B82177">
        <w:t xml:space="preserve">обучение   по   </w:t>
      </w:r>
      <w:proofErr w:type="gramStart"/>
      <w:r w:rsidRPr="00B82177">
        <w:t>очной  форме</w:t>
      </w:r>
      <w:proofErr w:type="gramEnd"/>
      <w:r w:rsidRPr="00B82177">
        <w:t xml:space="preserve">  в  образовательной  организации  любого  типа</w:t>
      </w:r>
    </w:p>
    <w:p w:rsidR="00B82177" w:rsidRPr="00B82177" w:rsidRDefault="00B82177">
      <w:pPr>
        <w:pStyle w:val="ConsPlusNonformat"/>
        <w:jc w:val="both"/>
      </w:pPr>
      <w:r w:rsidRPr="00B82177">
        <w:lastRenderedPageBreak/>
        <w:t>независимо    от   ее   организационно-правовой   формы</w:t>
      </w:r>
      <w:proofErr w:type="gramStart"/>
      <w:r w:rsidRPr="00B82177">
        <w:t xml:space="preserve">   (</w:t>
      </w:r>
      <w:proofErr w:type="gramEnd"/>
      <w:r w:rsidRPr="00B82177">
        <w:t>за   исключением</w:t>
      </w:r>
    </w:p>
    <w:p w:rsidR="00B82177" w:rsidRPr="00B82177" w:rsidRDefault="00B82177">
      <w:pPr>
        <w:pStyle w:val="ConsPlusNonformat"/>
        <w:jc w:val="both"/>
      </w:pPr>
      <w:proofErr w:type="gramStart"/>
      <w:r w:rsidRPr="00B82177">
        <w:t>образовательной  организации</w:t>
      </w:r>
      <w:proofErr w:type="gramEnd"/>
      <w:r w:rsidRPr="00B82177">
        <w:t xml:space="preserve">  дополнительного образования) (указывается при</w:t>
      </w:r>
    </w:p>
    <w:p w:rsidR="00B82177" w:rsidRPr="00B82177" w:rsidRDefault="00B82177">
      <w:pPr>
        <w:pStyle w:val="ConsPlusNonformat"/>
        <w:jc w:val="both"/>
      </w:pPr>
      <w:proofErr w:type="gramStart"/>
      <w:r w:rsidRPr="00B82177">
        <w:t>отсутствии  у</w:t>
      </w:r>
      <w:proofErr w:type="gramEnd"/>
      <w:r w:rsidRPr="00B82177">
        <w:t xml:space="preserve">  такой  образовательной  организации  технической возможности</w:t>
      </w:r>
    </w:p>
    <w:p w:rsidR="00B82177" w:rsidRPr="00B82177" w:rsidRDefault="00B82177">
      <w:pPr>
        <w:pStyle w:val="ConsPlusNonformat"/>
        <w:jc w:val="both"/>
      </w:pPr>
      <w:r w:rsidRPr="00B82177">
        <w:t>предоставления    указанных    сведений    в    рамках    межведомственного</w:t>
      </w:r>
    </w:p>
    <w:p w:rsidR="00B82177" w:rsidRPr="00B82177" w:rsidRDefault="00B82177">
      <w:pPr>
        <w:pStyle w:val="ConsPlusNonformat"/>
        <w:jc w:val="both"/>
      </w:pPr>
      <w:r w:rsidRPr="00B82177">
        <w:t>информационного взаимодействия)</w:t>
      </w:r>
    </w:p>
    <w:p w:rsidR="00B82177" w:rsidRPr="00B82177" w:rsidRDefault="00B82177">
      <w:pPr>
        <w:pStyle w:val="ConsPlusNonformat"/>
        <w:jc w:val="both"/>
      </w:pPr>
    </w:p>
    <w:p w:rsidR="00B82177" w:rsidRPr="00B82177" w:rsidRDefault="00B82177">
      <w:pPr>
        <w:pStyle w:val="ConsPlusNonformat"/>
        <w:jc w:val="both"/>
      </w:pPr>
      <w:r w:rsidRPr="00B82177">
        <w:t xml:space="preserve">    Реквизиты   документов,  представляемых  в  соответствии  с  </w:t>
      </w:r>
      <w:hyperlink w:anchor="P79">
        <w:r w:rsidRPr="00B82177">
          <w:t>пунктом  5</w:t>
        </w:r>
      </w:hyperlink>
    </w:p>
    <w:p w:rsidR="00B82177" w:rsidRPr="00B82177" w:rsidRDefault="00B82177">
      <w:pPr>
        <w:pStyle w:val="ConsPlusNonformat"/>
        <w:jc w:val="both"/>
      </w:pPr>
      <w:proofErr w:type="gramStart"/>
      <w:r w:rsidRPr="00B82177">
        <w:t>Положения  о</w:t>
      </w:r>
      <w:proofErr w:type="gramEnd"/>
      <w:r w:rsidRPr="00B82177">
        <w:t xml:space="preserve">  компенсации родительской платы за присмотр и уход за детьми в</w:t>
      </w:r>
    </w:p>
    <w:p w:rsidR="00B82177" w:rsidRPr="00B82177" w:rsidRDefault="00B82177">
      <w:pPr>
        <w:pStyle w:val="ConsPlusNonformat"/>
        <w:jc w:val="both"/>
      </w:pPr>
      <w:proofErr w:type="gramStart"/>
      <w:r w:rsidRPr="00B82177">
        <w:t>организациях,  осуществляющих</w:t>
      </w:r>
      <w:proofErr w:type="gramEnd"/>
      <w:r w:rsidRPr="00B82177">
        <w:t xml:space="preserve">  образовательную  деятельность  по реализации</w:t>
      </w:r>
    </w:p>
    <w:p w:rsidR="00B82177" w:rsidRPr="00B82177" w:rsidRDefault="00B82177">
      <w:pPr>
        <w:pStyle w:val="ConsPlusNonformat"/>
        <w:jc w:val="both"/>
      </w:pPr>
      <w:r w:rsidRPr="00B82177">
        <w:t>образовательных программ дошкольного образования, в Тюменской области:</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p>
    <w:p w:rsidR="00B82177" w:rsidRPr="00B82177" w:rsidRDefault="00B82177">
      <w:pPr>
        <w:pStyle w:val="ConsPlusNonformat"/>
        <w:jc w:val="both"/>
      </w:pPr>
      <w:r w:rsidRPr="00B82177">
        <w:t xml:space="preserve">    Способ получения результата рассмотрения заявления:</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p>
    <w:p w:rsidR="00B82177" w:rsidRPr="00B82177" w:rsidRDefault="00B82177">
      <w:pPr>
        <w:pStyle w:val="ConsPlusNonformat"/>
        <w:jc w:val="both"/>
      </w:pPr>
      <w:r w:rsidRPr="00B82177">
        <w:t xml:space="preserve">    К заявлению прилагаются:</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p>
    <w:p w:rsidR="00B82177" w:rsidRPr="00B82177" w:rsidRDefault="00B82177">
      <w:pPr>
        <w:pStyle w:val="ConsPlusNonformat"/>
        <w:jc w:val="both"/>
      </w:pPr>
      <w:r w:rsidRPr="00B82177">
        <w:t>___________________________________________________________________________</w:t>
      </w:r>
    </w:p>
    <w:p w:rsidR="00B82177" w:rsidRPr="00B82177" w:rsidRDefault="00B82177">
      <w:pPr>
        <w:pStyle w:val="ConsPlusNonformat"/>
        <w:jc w:val="both"/>
      </w:pPr>
      <w:r w:rsidRPr="00B82177">
        <w:t xml:space="preserve">  (перечень документов, предоставляемых заявителем при подаче заявления в</w:t>
      </w:r>
    </w:p>
    <w:p w:rsidR="00B82177" w:rsidRPr="00B82177" w:rsidRDefault="00B82177">
      <w:pPr>
        <w:pStyle w:val="ConsPlusNonformat"/>
        <w:jc w:val="both"/>
      </w:pPr>
      <w:r w:rsidRPr="00B82177">
        <w:t xml:space="preserve">                               организацию)</w:t>
      </w:r>
    </w:p>
    <w:p w:rsidR="00B82177" w:rsidRPr="00B82177" w:rsidRDefault="00B82177">
      <w:pPr>
        <w:pStyle w:val="ConsPlusNonformat"/>
        <w:jc w:val="both"/>
      </w:pPr>
    </w:p>
    <w:p w:rsidR="00B82177" w:rsidRPr="00B82177" w:rsidRDefault="00B82177">
      <w:pPr>
        <w:pStyle w:val="ConsPlusNonformat"/>
        <w:jc w:val="both"/>
      </w:pPr>
      <w:r w:rsidRPr="00B82177">
        <w:t xml:space="preserve">    </w:t>
      </w:r>
      <w:proofErr w:type="gramStart"/>
      <w:r w:rsidRPr="00B82177">
        <w:t>Своевременность  и</w:t>
      </w:r>
      <w:proofErr w:type="gramEnd"/>
      <w:r w:rsidRPr="00B82177">
        <w:t xml:space="preserve">  достоверность  представления сведений при изменении</w:t>
      </w:r>
    </w:p>
    <w:p w:rsidR="00B82177" w:rsidRPr="00B82177" w:rsidRDefault="00B82177">
      <w:pPr>
        <w:pStyle w:val="ConsPlusNonformat"/>
        <w:jc w:val="both"/>
      </w:pPr>
      <w:r w:rsidRPr="00B82177">
        <w:t>оснований для предоставления компенсации гарантирую.</w:t>
      </w:r>
    </w:p>
    <w:p w:rsidR="00B82177" w:rsidRPr="00B82177" w:rsidRDefault="00B821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340"/>
        <w:gridCol w:w="5046"/>
      </w:tblGrid>
      <w:tr w:rsidR="00B82177" w:rsidRPr="00B82177">
        <w:tc>
          <w:tcPr>
            <w:tcW w:w="3686" w:type="dxa"/>
            <w:tcBorders>
              <w:top w:val="nil"/>
              <w:left w:val="nil"/>
              <w:right w:val="nil"/>
            </w:tcBorders>
            <w:vAlign w:val="bottom"/>
          </w:tcPr>
          <w:p w:rsidR="00B82177" w:rsidRPr="00B82177" w:rsidRDefault="00B82177">
            <w:pPr>
              <w:pStyle w:val="ConsPlusNormal"/>
            </w:pPr>
          </w:p>
        </w:tc>
        <w:tc>
          <w:tcPr>
            <w:tcW w:w="340" w:type="dxa"/>
            <w:tcBorders>
              <w:top w:val="nil"/>
              <w:left w:val="nil"/>
              <w:bottom w:val="nil"/>
              <w:right w:val="nil"/>
            </w:tcBorders>
            <w:vAlign w:val="bottom"/>
          </w:tcPr>
          <w:p w:rsidR="00B82177" w:rsidRPr="00B82177" w:rsidRDefault="00B82177">
            <w:pPr>
              <w:pStyle w:val="ConsPlusNormal"/>
            </w:pPr>
          </w:p>
        </w:tc>
        <w:tc>
          <w:tcPr>
            <w:tcW w:w="5046" w:type="dxa"/>
            <w:tcBorders>
              <w:top w:val="nil"/>
              <w:left w:val="nil"/>
              <w:right w:val="nil"/>
            </w:tcBorders>
            <w:vAlign w:val="bottom"/>
          </w:tcPr>
          <w:p w:rsidR="00B82177" w:rsidRPr="00B82177" w:rsidRDefault="00B82177">
            <w:pPr>
              <w:pStyle w:val="ConsPlusNormal"/>
            </w:pPr>
          </w:p>
        </w:tc>
      </w:tr>
      <w:tr w:rsidR="00B82177" w:rsidRPr="00B82177">
        <w:tc>
          <w:tcPr>
            <w:tcW w:w="3686" w:type="dxa"/>
            <w:tcBorders>
              <w:left w:val="nil"/>
              <w:bottom w:val="nil"/>
              <w:right w:val="nil"/>
            </w:tcBorders>
          </w:tcPr>
          <w:p w:rsidR="00B82177" w:rsidRPr="00B82177" w:rsidRDefault="00B82177">
            <w:pPr>
              <w:pStyle w:val="ConsPlusNormal"/>
              <w:jc w:val="center"/>
            </w:pPr>
            <w:r w:rsidRPr="00B82177">
              <w:t>(подпись заявителя)</w:t>
            </w:r>
          </w:p>
        </w:tc>
        <w:tc>
          <w:tcPr>
            <w:tcW w:w="340" w:type="dxa"/>
            <w:tcBorders>
              <w:top w:val="nil"/>
              <w:left w:val="nil"/>
              <w:bottom w:val="nil"/>
              <w:right w:val="nil"/>
            </w:tcBorders>
          </w:tcPr>
          <w:p w:rsidR="00B82177" w:rsidRPr="00B82177" w:rsidRDefault="00B82177">
            <w:pPr>
              <w:pStyle w:val="ConsPlusNormal"/>
            </w:pPr>
          </w:p>
        </w:tc>
        <w:tc>
          <w:tcPr>
            <w:tcW w:w="5046" w:type="dxa"/>
            <w:tcBorders>
              <w:left w:val="nil"/>
              <w:bottom w:val="nil"/>
              <w:right w:val="nil"/>
            </w:tcBorders>
          </w:tcPr>
          <w:p w:rsidR="00B82177" w:rsidRPr="00B82177" w:rsidRDefault="00B82177">
            <w:pPr>
              <w:pStyle w:val="ConsPlusNormal"/>
              <w:jc w:val="center"/>
            </w:pPr>
            <w:r w:rsidRPr="00B82177">
              <w:t>(расшифровка подписи)</w:t>
            </w:r>
          </w:p>
        </w:tc>
      </w:tr>
    </w:tbl>
    <w:p w:rsidR="00B82177" w:rsidRPr="00B82177" w:rsidRDefault="00B8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95"/>
        <w:gridCol w:w="340"/>
        <w:gridCol w:w="397"/>
        <w:gridCol w:w="340"/>
        <w:gridCol w:w="1588"/>
        <w:gridCol w:w="397"/>
        <w:gridCol w:w="397"/>
        <w:gridCol w:w="395"/>
      </w:tblGrid>
      <w:tr w:rsidR="00B82177" w:rsidRPr="00B82177">
        <w:tc>
          <w:tcPr>
            <w:tcW w:w="2195" w:type="dxa"/>
            <w:tcBorders>
              <w:top w:val="nil"/>
              <w:left w:val="nil"/>
              <w:bottom w:val="nil"/>
              <w:right w:val="nil"/>
            </w:tcBorders>
            <w:vAlign w:val="bottom"/>
          </w:tcPr>
          <w:p w:rsidR="00B82177" w:rsidRPr="00B82177" w:rsidRDefault="00B82177">
            <w:pPr>
              <w:pStyle w:val="ConsPlusNormal"/>
            </w:pPr>
            <w:r w:rsidRPr="00B82177">
              <w:t>Дата заполнения:</w:t>
            </w:r>
          </w:p>
        </w:tc>
        <w:tc>
          <w:tcPr>
            <w:tcW w:w="340" w:type="dxa"/>
            <w:tcBorders>
              <w:top w:val="nil"/>
              <w:left w:val="nil"/>
              <w:bottom w:val="nil"/>
              <w:right w:val="nil"/>
            </w:tcBorders>
          </w:tcPr>
          <w:p w:rsidR="00B82177" w:rsidRPr="00B82177" w:rsidRDefault="00B82177">
            <w:pPr>
              <w:pStyle w:val="ConsPlusNormal"/>
              <w:jc w:val="right"/>
            </w:pPr>
            <w:r w:rsidRPr="00B82177">
              <w:t>"</w:t>
            </w:r>
          </w:p>
        </w:tc>
        <w:tc>
          <w:tcPr>
            <w:tcW w:w="397" w:type="dxa"/>
            <w:tcBorders>
              <w:top w:val="nil"/>
              <w:left w:val="nil"/>
              <w:bottom w:val="single" w:sz="4" w:space="0" w:color="auto"/>
              <w:right w:val="nil"/>
            </w:tcBorders>
            <w:vAlign w:val="bottom"/>
          </w:tcPr>
          <w:p w:rsidR="00B82177" w:rsidRPr="00B82177" w:rsidRDefault="00B82177">
            <w:pPr>
              <w:pStyle w:val="ConsPlusNormal"/>
            </w:pPr>
          </w:p>
        </w:tc>
        <w:tc>
          <w:tcPr>
            <w:tcW w:w="340" w:type="dxa"/>
            <w:tcBorders>
              <w:top w:val="nil"/>
              <w:left w:val="nil"/>
              <w:bottom w:val="nil"/>
              <w:right w:val="nil"/>
            </w:tcBorders>
            <w:vAlign w:val="bottom"/>
          </w:tcPr>
          <w:p w:rsidR="00B82177" w:rsidRPr="00B82177" w:rsidRDefault="00B82177">
            <w:pPr>
              <w:pStyle w:val="ConsPlusNormal"/>
            </w:pPr>
            <w:r w:rsidRPr="00B82177">
              <w:t>"</w:t>
            </w:r>
          </w:p>
        </w:tc>
        <w:tc>
          <w:tcPr>
            <w:tcW w:w="1588" w:type="dxa"/>
            <w:tcBorders>
              <w:top w:val="nil"/>
              <w:left w:val="nil"/>
              <w:bottom w:val="single" w:sz="4" w:space="0" w:color="auto"/>
              <w:right w:val="nil"/>
            </w:tcBorders>
            <w:vAlign w:val="bottom"/>
          </w:tcPr>
          <w:p w:rsidR="00B82177" w:rsidRPr="00B82177" w:rsidRDefault="00B82177">
            <w:pPr>
              <w:pStyle w:val="ConsPlusNormal"/>
            </w:pPr>
          </w:p>
        </w:tc>
        <w:tc>
          <w:tcPr>
            <w:tcW w:w="397" w:type="dxa"/>
            <w:tcBorders>
              <w:top w:val="nil"/>
              <w:left w:val="nil"/>
              <w:bottom w:val="nil"/>
              <w:right w:val="nil"/>
            </w:tcBorders>
            <w:vAlign w:val="bottom"/>
          </w:tcPr>
          <w:p w:rsidR="00B82177" w:rsidRPr="00B82177" w:rsidRDefault="00B82177">
            <w:pPr>
              <w:pStyle w:val="ConsPlusNormal"/>
            </w:pPr>
          </w:p>
        </w:tc>
        <w:tc>
          <w:tcPr>
            <w:tcW w:w="397" w:type="dxa"/>
            <w:tcBorders>
              <w:top w:val="nil"/>
              <w:left w:val="nil"/>
              <w:bottom w:val="single" w:sz="4" w:space="0" w:color="auto"/>
              <w:right w:val="nil"/>
            </w:tcBorders>
            <w:vAlign w:val="bottom"/>
          </w:tcPr>
          <w:p w:rsidR="00B82177" w:rsidRPr="00B82177" w:rsidRDefault="00B82177">
            <w:pPr>
              <w:pStyle w:val="ConsPlusNormal"/>
            </w:pPr>
          </w:p>
        </w:tc>
        <w:tc>
          <w:tcPr>
            <w:tcW w:w="395" w:type="dxa"/>
            <w:tcBorders>
              <w:top w:val="nil"/>
              <w:left w:val="nil"/>
              <w:bottom w:val="nil"/>
              <w:right w:val="nil"/>
            </w:tcBorders>
            <w:vAlign w:val="bottom"/>
          </w:tcPr>
          <w:p w:rsidR="00B82177" w:rsidRPr="00B82177" w:rsidRDefault="00B82177">
            <w:pPr>
              <w:pStyle w:val="ConsPlusNormal"/>
            </w:pPr>
          </w:p>
        </w:tc>
      </w:tr>
    </w:tbl>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right"/>
        <w:outlineLvl w:val="1"/>
      </w:pPr>
      <w:r w:rsidRPr="00B82177">
        <w:t>Приложение N 2</w:t>
      </w:r>
    </w:p>
    <w:p w:rsidR="00B82177" w:rsidRPr="00B82177" w:rsidRDefault="00B82177">
      <w:pPr>
        <w:pStyle w:val="ConsPlusNormal"/>
        <w:jc w:val="right"/>
      </w:pPr>
      <w:r w:rsidRPr="00B82177">
        <w:t>к Положению о компенсации родительской</w:t>
      </w:r>
    </w:p>
    <w:p w:rsidR="00B82177" w:rsidRPr="00B82177" w:rsidRDefault="00B82177">
      <w:pPr>
        <w:pStyle w:val="ConsPlusNormal"/>
        <w:jc w:val="right"/>
      </w:pPr>
      <w:r w:rsidRPr="00B82177">
        <w:t>платы за присмотр и уход за детьми в организациях,</w:t>
      </w:r>
    </w:p>
    <w:p w:rsidR="00B82177" w:rsidRPr="00B82177" w:rsidRDefault="00B82177">
      <w:pPr>
        <w:pStyle w:val="ConsPlusNormal"/>
        <w:jc w:val="right"/>
      </w:pPr>
      <w:r w:rsidRPr="00B82177">
        <w:t>осуществляющих образовательную деятельность</w:t>
      </w:r>
    </w:p>
    <w:p w:rsidR="00B82177" w:rsidRPr="00B82177" w:rsidRDefault="00B82177">
      <w:pPr>
        <w:pStyle w:val="ConsPlusNormal"/>
        <w:jc w:val="right"/>
      </w:pPr>
      <w:r w:rsidRPr="00B82177">
        <w:t>по реализации образовательных программ</w:t>
      </w:r>
    </w:p>
    <w:p w:rsidR="00B82177" w:rsidRPr="00B82177" w:rsidRDefault="00B82177">
      <w:pPr>
        <w:pStyle w:val="ConsPlusNormal"/>
        <w:jc w:val="right"/>
      </w:pPr>
      <w:r w:rsidRPr="00B82177">
        <w:t>дошкольного образования, в Тюменской области</w:t>
      </w:r>
    </w:p>
    <w:p w:rsidR="00B82177" w:rsidRPr="00B82177" w:rsidRDefault="00B8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82177" w:rsidRPr="00B82177">
        <w:tc>
          <w:tcPr>
            <w:tcW w:w="9071" w:type="dxa"/>
            <w:tcBorders>
              <w:top w:val="nil"/>
              <w:left w:val="nil"/>
              <w:bottom w:val="nil"/>
              <w:right w:val="nil"/>
            </w:tcBorders>
            <w:vAlign w:val="center"/>
          </w:tcPr>
          <w:p w:rsidR="00B82177" w:rsidRPr="00B82177" w:rsidRDefault="00B82177">
            <w:pPr>
              <w:pStyle w:val="ConsPlusNormal"/>
              <w:jc w:val="center"/>
            </w:pPr>
            <w:bookmarkStart w:id="11" w:name="P308"/>
            <w:bookmarkEnd w:id="11"/>
            <w:r w:rsidRPr="00B82177">
              <w:t>РЕШЕНИЕ</w:t>
            </w:r>
          </w:p>
          <w:p w:rsidR="00B82177" w:rsidRPr="00B82177" w:rsidRDefault="00B82177">
            <w:pPr>
              <w:pStyle w:val="ConsPlusNormal"/>
              <w:jc w:val="center"/>
            </w:pPr>
            <w:r w:rsidRPr="00B82177">
              <w:t>о предоставлении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w:t>
            </w:r>
          </w:p>
        </w:tc>
      </w:tr>
      <w:tr w:rsidR="00B82177" w:rsidRPr="00B82177">
        <w:tc>
          <w:tcPr>
            <w:tcW w:w="9071" w:type="dxa"/>
            <w:tcBorders>
              <w:top w:val="nil"/>
              <w:left w:val="nil"/>
              <w:bottom w:val="single" w:sz="4" w:space="0" w:color="auto"/>
              <w:right w:val="nil"/>
            </w:tcBorders>
          </w:tcPr>
          <w:p w:rsidR="00B82177" w:rsidRPr="00B82177" w:rsidRDefault="00B82177">
            <w:pPr>
              <w:pStyle w:val="ConsPlusNormal"/>
            </w:pPr>
          </w:p>
        </w:tc>
      </w:tr>
      <w:tr w:rsidR="00B82177" w:rsidRPr="00B82177">
        <w:tblPrEx>
          <w:tblBorders>
            <w:insideH w:val="single" w:sz="4" w:space="0" w:color="auto"/>
          </w:tblBorders>
        </w:tblPrEx>
        <w:tc>
          <w:tcPr>
            <w:tcW w:w="9071" w:type="dxa"/>
            <w:tcBorders>
              <w:top w:val="single" w:sz="4" w:space="0" w:color="auto"/>
              <w:left w:val="nil"/>
              <w:bottom w:val="nil"/>
              <w:right w:val="nil"/>
            </w:tcBorders>
          </w:tcPr>
          <w:p w:rsidR="00B82177" w:rsidRPr="00B82177" w:rsidRDefault="00B82177">
            <w:pPr>
              <w:pStyle w:val="ConsPlusNormal"/>
              <w:jc w:val="center"/>
            </w:pPr>
            <w:r w:rsidRPr="00B82177">
              <w:t>(указывается наименование организации)</w:t>
            </w:r>
          </w:p>
        </w:tc>
      </w:tr>
    </w:tbl>
    <w:p w:rsidR="00B82177" w:rsidRPr="00B82177" w:rsidRDefault="00B82177">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8"/>
        <w:gridCol w:w="1675"/>
        <w:gridCol w:w="5669"/>
      </w:tblGrid>
      <w:tr w:rsidR="00B82177" w:rsidRPr="00B82177">
        <w:tc>
          <w:tcPr>
            <w:tcW w:w="9032" w:type="dxa"/>
            <w:gridSpan w:val="3"/>
            <w:tcBorders>
              <w:top w:val="nil"/>
              <w:left w:val="nil"/>
              <w:bottom w:val="nil"/>
              <w:right w:val="nil"/>
            </w:tcBorders>
          </w:tcPr>
          <w:p w:rsidR="00B82177" w:rsidRPr="00B82177" w:rsidRDefault="00B82177">
            <w:pPr>
              <w:pStyle w:val="ConsPlusNormal"/>
              <w:ind w:firstLine="283"/>
              <w:jc w:val="both"/>
            </w:pPr>
            <w:r w:rsidRPr="00B82177">
              <w:lastRenderedPageBreak/>
              <w:t>Рассмотрев заявление о предоставлении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 от "__" _________________ 20__ г. N ______________:</w:t>
            </w:r>
          </w:p>
        </w:tc>
      </w:tr>
      <w:tr w:rsidR="00B82177" w:rsidRPr="00B82177">
        <w:tc>
          <w:tcPr>
            <w:tcW w:w="9032" w:type="dxa"/>
            <w:gridSpan w:val="3"/>
            <w:tcBorders>
              <w:top w:val="nil"/>
              <w:left w:val="nil"/>
              <w:bottom w:val="single" w:sz="4" w:space="0" w:color="auto"/>
              <w:right w:val="nil"/>
            </w:tcBorders>
            <w:vAlign w:val="bottom"/>
          </w:tcPr>
          <w:p w:rsidR="00B82177" w:rsidRPr="00B82177" w:rsidRDefault="00B82177">
            <w:pPr>
              <w:pStyle w:val="ConsPlusNormal"/>
            </w:pPr>
            <w:r w:rsidRPr="00B82177">
              <w:t>от</w:t>
            </w:r>
          </w:p>
        </w:tc>
      </w:tr>
      <w:tr w:rsidR="00B82177" w:rsidRPr="00B82177">
        <w:tc>
          <w:tcPr>
            <w:tcW w:w="9032" w:type="dxa"/>
            <w:gridSpan w:val="3"/>
            <w:tcBorders>
              <w:top w:val="single" w:sz="4" w:space="0" w:color="auto"/>
              <w:left w:val="nil"/>
              <w:bottom w:val="nil"/>
              <w:right w:val="nil"/>
            </w:tcBorders>
            <w:vAlign w:val="bottom"/>
          </w:tcPr>
          <w:p w:rsidR="00B82177" w:rsidRPr="00B82177" w:rsidRDefault="00B82177">
            <w:pPr>
              <w:pStyle w:val="ConsPlusNormal"/>
              <w:jc w:val="center"/>
            </w:pPr>
            <w:r w:rsidRPr="00B82177">
              <w:t>(фамилия, имя, отчество (при наличии) заявителя полностью)</w:t>
            </w:r>
          </w:p>
        </w:tc>
      </w:tr>
      <w:tr w:rsidR="00B82177" w:rsidRPr="00B82177">
        <w:tc>
          <w:tcPr>
            <w:tcW w:w="1688" w:type="dxa"/>
            <w:tcBorders>
              <w:top w:val="nil"/>
              <w:left w:val="nil"/>
              <w:bottom w:val="nil"/>
              <w:right w:val="nil"/>
            </w:tcBorders>
            <w:vAlign w:val="bottom"/>
          </w:tcPr>
          <w:p w:rsidR="00B82177" w:rsidRPr="00B82177" w:rsidRDefault="00B82177">
            <w:pPr>
              <w:pStyle w:val="ConsPlusNormal"/>
            </w:pPr>
            <w:r w:rsidRPr="00B82177">
              <w:t>на основании</w:t>
            </w:r>
          </w:p>
        </w:tc>
        <w:tc>
          <w:tcPr>
            <w:tcW w:w="7344" w:type="dxa"/>
            <w:gridSpan w:val="2"/>
            <w:tcBorders>
              <w:top w:val="nil"/>
              <w:left w:val="nil"/>
              <w:bottom w:val="single" w:sz="4" w:space="0" w:color="auto"/>
              <w:right w:val="nil"/>
            </w:tcBorders>
          </w:tcPr>
          <w:p w:rsidR="00B82177" w:rsidRPr="00B82177" w:rsidRDefault="00B82177">
            <w:pPr>
              <w:pStyle w:val="ConsPlusNormal"/>
            </w:pPr>
          </w:p>
        </w:tc>
      </w:tr>
      <w:tr w:rsidR="00B82177" w:rsidRPr="00B82177">
        <w:tc>
          <w:tcPr>
            <w:tcW w:w="9032" w:type="dxa"/>
            <w:gridSpan w:val="3"/>
            <w:tcBorders>
              <w:top w:val="nil"/>
              <w:left w:val="nil"/>
              <w:bottom w:val="single" w:sz="4" w:space="0" w:color="auto"/>
              <w:right w:val="nil"/>
            </w:tcBorders>
          </w:tcPr>
          <w:p w:rsidR="00B82177" w:rsidRPr="00B82177" w:rsidRDefault="00B82177">
            <w:pPr>
              <w:pStyle w:val="ConsPlusNormal"/>
            </w:pPr>
          </w:p>
        </w:tc>
      </w:tr>
      <w:tr w:rsidR="00B82177" w:rsidRPr="00B82177">
        <w:tc>
          <w:tcPr>
            <w:tcW w:w="9032" w:type="dxa"/>
            <w:gridSpan w:val="3"/>
            <w:tcBorders>
              <w:top w:val="single" w:sz="4" w:space="0" w:color="auto"/>
              <w:left w:val="nil"/>
              <w:bottom w:val="nil"/>
              <w:right w:val="nil"/>
            </w:tcBorders>
          </w:tcPr>
          <w:p w:rsidR="00B82177" w:rsidRPr="00B82177" w:rsidRDefault="00B82177">
            <w:pPr>
              <w:pStyle w:val="ConsPlusNormal"/>
              <w:jc w:val="center"/>
            </w:pPr>
            <w:r w:rsidRPr="00B82177">
              <w:t>(наименование и реквизиты нормативного правового акта)</w:t>
            </w:r>
          </w:p>
        </w:tc>
      </w:tr>
      <w:tr w:rsidR="00B82177" w:rsidRPr="00B82177">
        <w:tc>
          <w:tcPr>
            <w:tcW w:w="9032" w:type="dxa"/>
            <w:gridSpan w:val="3"/>
            <w:tcBorders>
              <w:top w:val="nil"/>
              <w:left w:val="nil"/>
              <w:bottom w:val="nil"/>
              <w:right w:val="nil"/>
            </w:tcBorders>
            <w:vAlign w:val="center"/>
          </w:tcPr>
          <w:p w:rsidR="00B82177" w:rsidRPr="00B82177" w:rsidRDefault="00B82177">
            <w:pPr>
              <w:pStyle w:val="ConsPlusNormal"/>
              <w:jc w:val="both"/>
            </w:pPr>
            <w:r w:rsidRPr="00B82177">
              <w:t>назначена компенсация части платы, взимаемой с родителей (законных представителей) за присмотр и уход за ребенком:</w:t>
            </w:r>
          </w:p>
        </w:tc>
      </w:tr>
      <w:tr w:rsidR="00B82177" w:rsidRPr="00B82177">
        <w:tc>
          <w:tcPr>
            <w:tcW w:w="9032" w:type="dxa"/>
            <w:gridSpan w:val="3"/>
            <w:tcBorders>
              <w:top w:val="nil"/>
              <w:left w:val="nil"/>
              <w:bottom w:val="single" w:sz="4" w:space="0" w:color="auto"/>
              <w:right w:val="nil"/>
            </w:tcBorders>
          </w:tcPr>
          <w:p w:rsidR="00B82177" w:rsidRPr="00B82177" w:rsidRDefault="00B82177">
            <w:pPr>
              <w:pStyle w:val="ConsPlusNormal"/>
              <w:jc w:val="right"/>
            </w:pPr>
            <w:r w:rsidRPr="00B82177">
              <w:t>,</w:t>
            </w:r>
          </w:p>
        </w:tc>
      </w:tr>
      <w:tr w:rsidR="00B82177" w:rsidRPr="00B82177">
        <w:tc>
          <w:tcPr>
            <w:tcW w:w="9032" w:type="dxa"/>
            <w:gridSpan w:val="3"/>
            <w:tcBorders>
              <w:top w:val="single" w:sz="4" w:space="0" w:color="auto"/>
              <w:left w:val="nil"/>
              <w:bottom w:val="nil"/>
              <w:right w:val="nil"/>
            </w:tcBorders>
          </w:tcPr>
          <w:p w:rsidR="00B82177" w:rsidRPr="00B82177" w:rsidRDefault="00B82177">
            <w:pPr>
              <w:pStyle w:val="ConsPlusNormal"/>
              <w:jc w:val="center"/>
            </w:pPr>
            <w:r w:rsidRPr="00B82177">
              <w:t>(фамилия, имя, отчество (при наличии) ребенка заявителя (полностью))</w:t>
            </w:r>
          </w:p>
        </w:tc>
      </w:tr>
      <w:tr w:rsidR="00B82177" w:rsidRPr="00B82177">
        <w:tc>
          <w:tcPr>
            <w:tcW w:w="9032" w:type="dxa"/>
            <w:gridSpan w:val="3"/>
            <w:tcBorders>
              <w:top w:val="nil"/>
              <w:left w:val="nil"/>
              <w:bottom w:val="nil"/>
              <w:right w:val="nil"/>
            </w:tcBorders>
            <w:vAlign w:val="bottom"/>
          </w:tcPr>
          <w:p w:rsidR="00B82177" w:rsidRPr="00B82177" w:rsidRDefault="00B82177">
            <w:pPr>
              <w:pStyle w:val="ConsPlusNormal"/>
              <w:jc w:val="both"/>
            </w:pPr>
            <w:r w:rsidRPr="00B82177">
              <w:t>осваивающим образовательную программу дошкольного образования в образовательной организации:</w:t>
            </w:r>
          </w:p>
        </w:tc>
      </w:tr>
      <w:tr w:rsidR="00B82177" w:rsidRPr="00B82177">
        <w:tc>
          <w:tcPr>
            <w:tcW w:w="3363" w:type="dxa"/>
            <w:gridSpan w:val="2"/>
            <w:tcBorders>
              <w:top w:val="nil"/>
              <w:left w:val="nil"/>
              <w:bottom w:val="nil"/>
              <w:right w:val="nil"/>
            </w:tcBorders>
            <w:vAlign w:val="center"/>
          </w:tcPr>
          <w:p w:rsidR="00B82177" w:rsidRPr="00B82177" w:rsidRDefault="00B82177">
            <w:pPr>
              <w:pStyle w:val="ConsPlusNormal"/>
            </w:pPr>
          </w:p>
        </w:tc>
        <w:tc>
          <w:tcPr>
            <w:tcW w:w="5669" w:type="dxa"/>
            <w:tcBorders>
              <w:top w:val="single" w:sz="4" w:space="0" w:color="auto"/>
              <w:left w:val="nil"/>
              <w:bottom w:val="nil"/>
              <w:right w:val="nil"/>
            </w:tcBorders>
          </w:tcPr>
          <w:p w:rsidR="00B82177" w:rsidRPr="00B82177" w:rsidRDefault="00B82177">
            <w:pPr>
              <w:pStyle w:val="ConsPlusNormal"/>
              <w:jc w:val="center"/>
            </w:pPr>
            <w:r w:rsidRPr="00B82177">
              <w:t>(наименование образовательной организации)</w:t>
            </w:r>
          </w:p>
        </w:tc>
      </w:tr>
      <w:tr w:rsidR="00B82177" w:rsidRPr="00B82177">
        <w:tc>
          <w:tcPr>
            <w:tcW w:w="9032" w:type="dxa"/>
            <w:gridSpan w:val="3"/>
            <w:tcBorders>
              <w:top w:val="nil"/>
              <w:left w:val="nil"/>
              <w:bottom w:val="single" w:sz="4" w:space="0" w:color="auto"/>
              <w:right w:val="nil"/>
            </w:tcBorders>
            <w:vAlign w:val="center"/>
          </w:tcPr>
          <w:p w:rsidR="00B82177" w:rsidRPr="00B82177" w:rsidRDefault="00B82177">
            <w:pPr>
              <w:pStyle w:val="ConsPlusNormal"/>
              <w:jc w:val="both"/>
            </w:pPr>
            <w:r w:rsidRPr="00B82177">
              <w:t>в размере:</w:t>
            </w:r>
          </w:p>
        </w:tc>
      </w:tr>
    </w:tbl>
    <w:p w:rsidR="00B82177" w:rsidRPr="00B82177" w:rsidRDefault="00B8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99"/>
        <w:gridCol w:w="341"/>
        <w:gridCol w:w="1757"/>
        <w:gridCol w:w="340"/>
        <w:gridCol w:w="3005"/>
      </w:tblGrid>
      <w:tr w:rsidR="00B82177" w:rsidRPr="00B82177">
        <w:tc>
          <w:tcPr>
            <w:tcW w:w="9042" w:type="dxa"/>
            <w:gridSpan w:val="5"/>
            <w:tcBorders>
              <w:top w:val="nil"/>
              <w:left w:val="nil"/>
              <w:bottom w:val="nil"/>
              <w:right w:val="nil"/>
            </w:tcBorders>
          </w:tcPr>
          <w:p w:rsidR="00B82177" w:rsidRPr="00B82177" w:rsidRDefault="00B82177">
            <w:pPr>
              <w:pStyle w:val="ConsPlusNormal"/>
            </w:pPr>
          </w:p>
        </w:tc>
      </w:tr>
      <w:tr w:rsidR="00B82177" w:rsidRPr="00B82177">
        <w:tc>
          <w:tcPr>
            <w:tcW w:w="3599" w:type="dxa"/>
            <w:tcBorders>
              <w:top w:val="single" w:sz="4" w:space="0" w:color="auto"/>
              <w:left w:val="nil"/>
              <w:bottom w:val="nil"/>
              <w:right w:val="nil"/>
            </w:tcBorders>
          </w:tcPr>
          <w:p w:rsidR="00B82177" w:rsidRPr="00B82177" w:rsidRDefault="00B82177">
            <w:pPr>
              <w:pStyle w:val="ConsPlusNormal"/>
              <w:jc w:val="center"/>
            </w:pPr>
            <w:r w:rsidRPr="00B82177">
              <w:t>(должность руководителя организации (заместителя руководителя))</w:t>
            </w:r>
          </w:p>
        </w:tc>
        <w:tc>
          <w:tcPr>
            <w:tcW w:w="341" w:type="dxa"/>
            <w:tcBorders>
              <w:top w:val="nil"/>
              <w:left w:val="nil"/>
              <w:bottom w:val="nil"/>
              <w:right w:val="nil"/>
            </w:tcBorders>
          </w:tcPr>
          <w:p w:rsidR="00B82177" w:rsidRPr="00B82177" w:rsidRDefault="00B82177">
            <w:pPr>
              <w:pStyle w:val="ConsPlusNormal"/>
            </w:pPr>
          </w:p>
        </w:tc>
        <w:tc>
          <w:tcPr>
            <w:tcW w:w="1757" w:type="dxa"/>
            <w:tcBorders>
              <w:top w:val="single" w:sz="4" w:space="0" w:color="auto"/>
              <w:left w:val="nil"/>
              <w:bottom w:val="nil"/>
              <w:right w:val="nil"/>
            </w:tcBorders>
          </w:tcPr>
          <w:p w:rsidR="00B82177" w:rsidRPr="00B82177" w:rsidRDefault="00B82177">
            <w:pPr>
              <w:pStyle w:val="ConsPlusNormal"/>
              <w:jc w:val="center"/>
            </w:pPr>
            <w:r w:rsidRPr="00B82177">
              <w:t>(подпись)</w:t>
            </w:r>
          </w:p>
        </w:tc>
        <w:tc>
          <w:tcPr>
            <w:tcW w:w="340" w:type="dxa"/>
            <w:tcBorders>
              <w:top w:val="nil"/>
              <w:left w:val="nil"/>
              <w:bottom w:val="nil"/>
              <w:right w:val="nil"/>
            </w:tcBorders>
          </w:tcPr>
          <w:p w:rsidR="00B82177" w:rsidRPr="00B82177" w:rsidRDefault="00B82177">
            <w:pPr>
              <w:pStyle w:val="ConsPlusNormal"/>
            </w:pPr>
          </w:p>
        </w:tc>
        <w:tc>
          <w:tcPr>
            <w:tcW w:w="3005" w:type="dxa"/>
            <w:tcBorders>
              <w:top w:val="single" w:sz="4" w:space="0" w:color="auto"/>
              <w:left w:val="nil"/>
              <w:bottom w:val="nil"/>
              <w:right w:val="nil"/>
            </w:tcBorders>
          </w:tcPr>
          <w:p w:rsidR="00B82177" w:rsidRPr="00B82177" w:rsidRDefault="00B82177">
            <w:pPr>
              <w:pStyle w:val="ConsPlusNormal"/>
              <w:jc w:val="center"/>
            </w:pPr>
            <w:r w:rsidRPr="00B82177">
              <w:t>(расшифровка подписи)</w:t>
            </w:r>
          </w:p>
        </w:tc>
      </w:tr>
      <w:tr w:rsidR="00B82177" w:rsidRPr="00B82177">
        <w:tc>
          <w:tcPr>
            <w:tcW w:w="9042" w:type="dxa"/>
            <w:gridSpan w:val="5"/>
            <w:tcBorders>
              <w:top w:val="nil"/>
              <w:left w:val="nil"/>
              <w:bottom w:val="nil"/>
              <w:right w:val="nil"/>
            </w:tcBorders>
          </w:tcPr>
          <w:p w:rsidR="00B82177" w:rsidRPr="00B82177" w:rsidRDefault="00B82177">
            <w:pPr>
              <w:pStyle w:val="ConsPlusNormal"/>
            </w:pPr>
            <w:r w:rsidRPr="00B82177">
              <w:t>Дата заполнения: "__" ___________ 20__ г.</w:t>
            </w:r>
          </w:p>
        </w:tc>
      </w:tr>
    </w:tbl>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jc w:val="right"/>
        <w:outlineLvl w:val="1"/>
      </w:pPr>
      <w:r w:rsidRPr="00B82177">
        <w:t>Приложение N 3</w:t>
      </w:r>
    </w:p>
    <w:p w:rsidR="00B82177" w:rsidRPr="00B82177" w:rsidRDefault="00B82177">
      <w:pPr>
        <w:pStyle w:val="ConsPlusNormal"/>
        <w:jc w:val="right"/>
      </w:pPr>
      <w:r w:rsidRPr="00B82177">
        <w:t>к Положению о компенсации родительской</w:t>
      </w:r>
    </w:p>
    <w:p w:rsidR="00B82177" w:rsidRPr="00B82177" w:rsidRDefault="00B82177">
      <w:pPr>
        <w:pStyle w:val="ConsPlusNormal"/>
        <w:jc w:val="right"/>
      </w:pPr>
      <w:r w:rsidRPr="00B82177">
        <w:t>платы за присмотр и уход за детьми в организациях,</w:t>
      </w:r>
    </w:p>
    <w:p w:rsidR="00B82177" w:rsidRPr="00B82177" w:rsidRDefault="00B82177">
      <w:pPr>
        <w:pStyle w:val="ConsPlusNormal"/>
        <w:jc w:val="right"/>
      </w:pPr>
      <w:r w:rsidRPr="00B82177">
        <w:t>осуществляющих образовательную деятельность</w:t>
      </w:r>
    </w:p>
    <w:p w:rsidR="00B82177" w:rsidRPr="00B82177" w:rsidRDefault="00B82177">
      <w:pPr>
        <w:pStyle w:val="ConsPlusNormal"/>
        <w:jc w:val="right"/>
      </w:pPr>
      <w:r w:rsidRPr="00B82177">
        <w:t>по реализации образовательных программ</w:t>
      </w:r>
    </w:p>
    <w:p w:rsidR="00B82177" w:rsidRPr="00B82177" w:rsidRDefault="00B82177">
      <w:pPr>
        <w:pStyle w:val="ConsPlusNormal"/>
        <w:jc w:val="right"/>
      </w:pPr>
      <w:r w:rsidRPr="00B82177">
        <w:t>дошкольного образования, в Тюменской области</w:t>
      </w:r>
    </w:p>
    <w:p w:rsidR="00B82177" w:rsidRPr="00B82177" w:rsidRDefault="00B8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82177" w:rsidRPr="00B82177">
        <w:tc>
          <w:tcPr>
            <w:tcW w:w="9071" w:type="dxa"/>
            <w:tcBorders>
              <w:top w:val="nil"/>
              <w:left w:val="nil"/>
              <w:bottom w:val="nil"/>
              <w:right w:val="nil"/>
            </w:tcBorders>
            <w:vAlign w:val="bottom"/>
          </w:tcPr>
          <w:p w:rsidR="00B82177" w:rsidRPr="00B82177" w:rsidRDefault="00B82177">
            <w:pPr>
              <w:pStyle w:val="ConsPlusNormal"/>
              <w:jc w:val="center"/>
            </w:pPr>
            <w:bookmarkStart w:id="12" w:name="P347"/>
            <w:bookmarkEnd w:id="12"/>
            <w:r w:rsidRPr="00B82177">
              <w:t>РЕШЕНИЕ</w:t>
            </w:r>
          </w:p>
          <w:p w:rsidR="00B82177" w:rsidRPr="00B82177" w:rsidRDefault="00B82177">
            <w:pPr>
              <w:pStyle w:val="ConsPlusNormal"/>
              <w:jc w:val="center"/>
            </w:pPr>
            <w:r w:rsidRPr="00B82177">
              <w:t>об отказе в предоставлении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w:t>
            </w:r>
          </w:p>
        </w:tc>
      </w:tr>
      <w:tr w:rsidR="00B82177" w:rsidRPr="00B82177">
        <w:tc>
          <w:tcPr>
            <w:tcW w:w="9071" w:type="dxa"/>
            <w:tcBorders>
              <w:top w:val="nil"/>
              <w:left w:val="nil"/>
              <w:bottom w:val="single" w:sz="4" w:space="0" w:color="auto"/>
              <w:right w:val="nil"/>
            </w:tcBorders>
          </w:tcPr>
          <w:p w:rsidR="00B82177" w:rsidRPr="00B82177" w:rsidRDefault="00B82177">
            <w:pPr>
              <w:pStyle w:val="ConsPlusNormal"/>
            </w:pPr>
          </w:p>
        </w:tc>
      </w:tr>
      <w:tr w:rsidR="00B82177" w:rsidRPr="00B82177">
        <w:tblPrEx>
          <w:tblBorders>
            <w:insideH w:val="single" w:sz="4" w:space="0" w:color="auto"/>
          </w:tblBorders>
        </w:tblPrEx>
        <w:tc>
          <w:tcPr>
            <w:tcW w:w="9071" w:type="dxa"/>
            <w:tcBorders>
              <w:top w:val="single" w:sz="4" w:space="0" w:color="auto"/>
              <w:left w:val="nil"/>
              <w:bottom w:val="nil"/>
              <w:right w:val="nil"/>
            </w:tcBorders>
          </w:tcPr>
          <w:p w:rsidR="00B82177" w:rsidRPr="00B82177" w:rsidRDefault="00B82177">
            <w:pPr>
              <w:pStyle w:val="ConsPlusNormal"/>
              <w:jc w:val="center"/>
            </w:pPr>
            <w:r w:rsidRPr="00B82177">
              <w:lastRenderedPageBreak/>
              <w:t>(указывается наименование организации)</w:t>
            </w:r>
          </w:p>
        </w:tc>
      </w:tr>
    </w:tbl>
    <w:p w:rsidR="00B82177" w:rsidRPr="00B82177" w:rsidRDefault="00B8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1725"/>
        <w:gridCol w:w="181"/>
        <w:gridCol w:w="341"/>
        <w:gridCol w:w="1757"/>
        <w:gridCol w:w="340"/>
        <w:gridCol w:w="2721"/>
        <w:gridCol w:w="340"/>
      </w:tblGrid>
      <w:tr w:rsidR="00B82177" w:rsidRPr="00B82177">
        <w:tc>
          <w:tcPr>
            <w:tcW w:w="9055" w:type="dxa"/>
            <w:gridSpan w:val="8"/>
            <w:tcBorders>
              <w:top w:val="nil"/>
              <w:left w:val="nil"/>
              <w:bottom w:val="nil"/>
              <w:right w:val="nil"/>
            </w:tcBorders>
            <w:vAlign w:val="center"/>
          </w:tcPr>
          <w:p w:rsidR="00B82177" w:rsidRPr="00B82177" w:rsidRDefault="00B82177">
            <w:pPr>
              <w:pStyle w:val="ConsPlusNormal"/>
              <w:ind w:firstLine="283"/>
              <w:jc w:val="both"/>
            </w:pPr>
            <w:r w:rsidRPr="00B82177">
              <w:t>Рассмотрев заявление о предоставлении компенсации родительской платы за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 от "__" _____________ 20__ г. N _______:</w:t>
            </w:r>
          </w:p>
        </w:tc>
      </w:tr>
      <w:tr w:rsidR="00B82177" w:rsidRPr="00B82177">
        <w:tc>
          <w:tcPr>
            <w:tcW w:w="9055" w:type="dxa"/>
            <w:gridSpan w:val="8"/>
            <w:tcBorders>
              <w:top w:val="nil"/>
              <w:left w:val="nil"/>
              <w:bottom w:val="single" w:sz="4" w:space="0" w:color="auto"/>
              <w:right w:val="nil"/>
            </w:tcBorders>
            <w:vAlign w:val="bottom"/>
          </w:tcPr>
          <w:p w:rsidR="00B82177" w:rsidRPr="00B82177" w:rsidRDefault="00B82177">
            <w:pPr>
              <w:pStyle w:val="ConsPlusNormal"/>
            </w:pPr>
            <w:r w:rsidRPr="00B82177">
              <w:t>от</w:t>
            </w:r>
          </w:p>
        </w:tc>
      </w:tr>
      <w:tr w:rsidR="00B82177" w:rsidRPr="00B82177">
        <w:tc>
          <w:tcPr>
            <w:tcW w:w="9055" w:type="dxa"/>
            <w:gridSpan w:val="8"/>
            <w:tcBorders>
              <w:top w:val="single" w:sz="4" w:space="0" w:color="auto"/>
              <w:left w:val="nil"/>
              <w:bottom w:val="nil"/>
              <w:right w:val="nil"/>
            </w:tcBorders>
          </w:tcPr>
          <w:p w:rsidR="00B82177" w:rsidRPr="00B82177" w:rsidRDefault="00B82177">
            <w:pPr>
              <w:pStyle w:val="ConsPlusNormal"/>
              <w:jc w:val="center"/>
            </w:pPr>
            <w:r w:rsidRPr="00B82177">
              <w:t>(фамилия, имя, отчество (при наличии) заявителя полностью)</w:t>
            </w:r>
          </w:p>
        </w:tc>
      </w:tr>
      <w:tr w:rsidR="00B82177" w:rsidRPr="00B82177">
        <w:tc>
          <w:tcPr>
            <w:tcW w:w="1650" w:type="dxa"/>
            <w:tcBorders>
              <w:top w:val="nil"/>
              <w:left w:val="nil"/>
              <w:bottom w:val="nil"/>
              <w:right w:val="nil"/>
            </w:tcBorders>
            <w:vAlign w:val="bottom"/>
          </w:tcPr>
          <w:p w:rsidR="00B82177" w:rsidRPr="00B82177" w:rsidRDefault="00B82177">
            <w:pPr>
              <w:pStyle w:val="ConsPlusNormal"/>
            </w:pPr>
            <w:r w:rsidRPr="00B82177">
              <w:t>на основании</w:t>
            </w:r>
          </w:p>
        </w:tc>
        <w:tc>
          <w:tcPr>
            <w:tcW w:w="7405" w:type="dxa"/>
            <w:gridSpan w:val="7"/>
            <w:tcBorders>
              <w:top w:val="nil"/>
              <w:left w:val="nil"/>
              <w:bottom w:val="single" w:sz="4" w:space="0" w:color="auto"/>
              <w:right w:val="nil"/>
            </w:tcBorders>
          </w:tcPr>
          <w:p w:rsidR="00B82177" w:rsidRPr="00B82177" w:rsidRDefault="00B82177">
            <w:pPr>
              <w:pStyle w:val="ConsPlusNormal"/>
            </w:pPr>
          </w:p>
        </w:tc>
      </w:tr>
      <w:tr w:rsidR="00B82177" w:rsidRPr="00B82177">
        <w:tc>
          <w:tcPr>
            <w:tcW w:w="9055" w:type="dxa"/>
            <w:gridSpan w:val="8"/>
            <w:tcBorders>
              <w:top w:val="nil"/>
              <w:left w:val="nil"/>
              <w:bottom w:val="single" w:sz="4" w:space="0" w:color="auto"/>
              <w:right w:val="nil"/>
            </w:tcBorders>
          </w:tcPr>
          <w:p w:rsidR="00B82177" w:rsidRPr="00B82177" w:rsidRDefault="00B82177">
            <w:pPr>
              <w:pStyle w:val="ConsPlusNormal"/>
            </w:pPr>
          </w:p>
        </w:tc>
      </w:tr>
      <w:tr w:rsidR="00B82177" w:rsidRPr="00B82177">
        <w:tc>
          <w:tcPr>
            <w:tcW w:w="9055" w:type="dxa"/>
            <w:gridSpan w:val="8"/>
            <w:tcBorders>
              <w:top w:val="single" w:sz="4" w:space="0" w:color="auto"/>
              <w:left w:val="nil"/>
              <w:bottom w:val="nil"/>
              <w:right w:val="nil"/>
            </w:tcBorders>
          </w:tcPr>
          <w:p w:rsidR="00B82177" w:rsidRPr="00B82177" w:rsidRDefault="00B82177">
            <w:pPr>
              <w:pStyle w:val="ConsPlusNormal"/>
              <w:jc w:val="center"/>
            </w:pPr>
            <w:r w:rsidRPr="00B82177">
              <w:t>(наименование и реквизиты нормативного правового акта)</w:t>
            </w:r>
          </w:p>
        </w:tc>
      </w:tr>
      <w:tr w:rsidR="00B82177" w:rsidRPr="00B82177">
        <w:tc>
          <w:tcPr>
            <w:tcW w:w="9055" w:type="dxa"/>
            <w:gridSpan w:val="8"/>
            <w:tcBorders>
              <w:top w:val="nil"/>
              <w:left w:val="nil"/>
              <w:bottom w:val="nil"/>
              <w:right w:val="nil"/>
            </w:tcBorders>
            <w:vAlign w:val="center"/>
          </w:tcPr>
          <w:p w:rsidR="00B82177" w:rsidRPr="00B82177" w:rsidRDefault="00B82177">
            <w:pPr>
              <w:pStyle w:val="ConsPlusNormal"/>
              <w:jc w:val="both"/>
            </w:pPr>
            <w:r w:rsidRPr="00B82177">
              <w:t>отказано в получении компенсации части платы, взимаемой с родителей (законных представителей) за присмотр и уход за ребенком:</w:t>
            </w:r>
          </w:p>
        </w:tc>
      </w:tr>
      <w:tr w:rsidR="00B82177" w:rsidRPr="00B82177">
        <w:tc>
          <w:tcPr>
            <w:tcW w:w="9055" w:type="dxa"/>
            <w:gridSpan w:val="8"/>
            <w:tcBorders>
              <w:top w:val="nil"/>
              <w:left w:val="nil"/>
              <w:bottom w:val="single" w:sz="4" w:space="0" w:color="auto"/>
              <w:right w:val="nil"/>
            </w:tcBorders>
          </w:tcPr>
          <w:p w:rsidR="00B82177" w:rsidRPr="00B82177" w:rsidRDefault="00B82177">
            <w:pPr>
              <w:pStyle w:val="ConsPlusNormal"/>
              <w:jc w:val="right"/>
            </w:pPr>
            <w:r w:rsidRPr="00B82177">
              <w:t>,</w:t>
            </w:r>
          </w:p>
        </w:tc>
      </w:tr>
      <w:tr w:rsidR="00B82177" w:rsidRPr="00B82177">
        <w:tc>
          <w:tcPr>
            <w:tcW w:w="9055" w:type="dxa"/>
            <w:gridSpan w:val="8"/>
            <w:tcBorders>
              <w:top w:val="single" w:sz="4" w:space="0" w:color="auto"/>
              <w:left w:val="nil"/>
              <w:bottom w:val="nil"/>
              <w:right w:val="nil"/>
            </w:tcBorders>
          </w:tcPr>
          <w:p w:rsidR="00B82177" w:rsidRPr="00B82177" w:rsidRDefault="00B82177">
            <w:pPr>
              <w:pStyle w:val="ConsPlusNormal"/>
              <w:jc w:val="center"/>
            </w:pPr>
            <w:r w:rsidRPr="00B82177">
              <w:t>(фамилия, имя, отчество (при наличии) ребенка заявителя (полностью))</w:t>
            </w:r>
          </w:p>
        </w:tc>
      </w:tr>
      <w:tr w:rsidR="00B82177" w:rsidRPr="00B82177">
        <w:tc>
          <w:tcPr>
            <w:tcW w:w="9055" w:type="dxa"/>
            <w:gridSpan w:val="8"/>
            <w:tcBorders>
              <w:top w:val="nil"/>
              <w:left w:val="nil"/>
              <w:bottom w:val="nil"/>
              <w:right w:val="nil"/>
            </w:tcBorders>
            <w:vAlign w:val="bottom"/>
          </w:tcPr>
          <w:p w:rsidR="00B82177" w:rsidRPr="00B82177" w:rsidRDefault="00B82177">
            <w:pPr>
              <w:pStyle w:val="ConsPlusNormal"/>
              <w:jc w:val="both"/>
            </w:pPr>
            <w:r w:rsidRPr="00B82177">
              <w:t>осваивающим образовательную программу дошкольного образования в образовательной организации:</w:t>
            </w:r>
          </w:p>
        </w:tc>
      </w:tr>
      <w:tr w:rsidR="00B82177" w:rsidRPr="00B82177">
        <w:tc>
          <w:tcPr>
            <w:tcW w:w="3375" w:type="dxa"/>
            <w:gridSpan w:val="2"/>
            <w:tcBorders>
              <w:top w:val="nil"/>
              <w:left w:val="nil"/>
              <w:bottom w:val="nil"/>
              <w:right w:val="nil"/>
            </w:tcBorders>
            <w:vAlign w:val="bottom"/>
          </w:tcPr>
          <w:p w:rsidR="00B82177" w:rsidRPr="00B82177" w:rsidRDefault="00B82177">
            <w:pPr>
              <w:pStyle w:val="ConsPlusNormal"/>
            </w:pPr>
          </w:p>
        </w:tc>
        <w:tc>
          <w:tcPr>
            <w:tcW w:w="5680" w:type="dxa"/>
            <w:gridSpan w:val="6"/>
            <w:tcBorders>
              <w:top w:val="single" w:sz="4" w:space="0" w:color="auto"/>
              <w:left w:val="nil"/>
              <w:bottom w:val="nil"/>
              <w:right w:val="nil"/>
            </w:tcBorders>
          </w:tcPr>
          <w:p w:rsidR="00B82177" w:rsidRPr="00B82177" w:rsidRDefault="00B82177">
            <w:pPr>
              <w:pStyle w:val="ConsPlusNormal"/>
              <w:jc w:val="center"/>
            </w:pPr>
            <w:r w:rsidRPr="00B82177">
              <w:t>(наименование образовательной организации)</w:t>
            </w:r>
          </w:p>
        </w:tc>
      </w:tr>
      <w:tr w:rsidR="00B82177" w:rsidRPr="00B82177">
        <w:tc>
          <w:tcPr>
            <w:tcW w:w="1650" w:type="dxa"/>
            <w:tcBorders>
              <w:top w:val="nil"/>
              <w:left w:val="nil"/>
              <w:bottom w:val="nil"/>
              <w:right w:val="nil"/>
            </w:tcBorders>
            <w:vAlign w:val="bottom"/>
          </w:tcPr>
          <w:p w:rsidR="00B82177" w:rsidRPr="00B82177" w:rsidRDefault="00B82177">
            <w:pPr>
              <w:pStyle w:val="ConsPlusNormal"/>
            </w:pPr>
            <w:r w:rsidRPr="00B82177">
              <w:t>на основании</w:t>
            </w:r>
          </w:p>
        </w:tc>
        <w:tc>
          <w:tcPr>
            <w:tcW w:w="7405" w:type="dxa"/>
            <w:gridSpan w:val="7"/>
            <w:tcBorders>
              <w:top w:val="nil"/>
              <w:left w:val="nil"/>
              <w:bottom w:val="single" w:sz="4" w:space="0" w:color="auto"/>
              <w:right w:val="nil"/>
            </w:tcBorders>
          </w:tcPr>
          <w:p w:rsidR="00B82177" w:rsidRPr="00B82177" w:rsidRDefault="00B82177">
            <w:pPr>
              <w:pStyle w:val="ConsPlusNormal"/>
            </w:pPr>
          </w:p>
        </w:tc>
      </w:tr>
      <w:tr w:rsidR="00B82177" w:rsidRPr="00B82177">
        <w:tc>
          <w:tcPr>
            <w:tcW w:w="9055" w:type="dxa"/>
            <w:gridSpan w:val="8"/>
            <w:tcBorders>
              <w:top w:val="nil"/>
              <w:left w:val="nil"/>
              <w:bottom w:val="single" w:sz="4" w:space="0" w:color="auto"/>
              <w:right w:val="nil"/>
            </w:tcBorders>
          </w:tcPr>
          <w:p w:rsidR="00B82177" w:rsidRPr="00B82177" w:rsidRDefault="00B82177">
            <w:pPr>
              <w:pStyle w:val="ConsPlusNormal"/>
            </w:pPr>
          </w:p>
        </w:tc>
      </w:tr>
      <w:tr w:rsidR="00B82177" w:rsidRPr="00B82177">
        <w:tblPrEx>
          <w:tblBorders>
            <w:insideH w:val="single" w:sz="4" w:space="0" w:color="auto"/>
          </w:tblBorders>
        </w:tblPrEx>
        <w:tc>
          <w:tcPr>
            <w:tcW w:w="9055" w:type="dxa"/>
            <w:gridSpan w:val="8"/>
            <w:tcBorders>
              <w:top w:val="single" w:sz="4" w:space="0" w:color="auto"/>
              <w:left w:val="nil"/>
              <w:bottom w:val="single" w:sz="4" w:space="0" w:color="auto"/>
              <w:right w:val="nil"/>
            </w:tcBorders>
          </w:tcPr>
          <w:p w:rsidR="00B82177" w:rsidRPr="00B82177" w:rsidRDefault="00B82177">
            <w:pPr>
              <w:pStyle w:val="ConsPlusNormal"/>
            </w:pPr>
          </w:p>
        </w:tc>
      </w:tr>
      <w:tr w:rsidR="00B82177" w:rsidRPr="00B82177">
        <w:tc>
          <w:tcPr>
            <w:tcW w:w="9055" w:type="dxa"/>
            <w:gridSpan w:val="8"/>
            <w:tcBorders>
              <w:top w:val="single" w:sz="4" w:space="0" w:color="auto"/>
              <w:left w:val="nil"/>
              <w:bottom w:val="nil"/>
              <w:right w:val="nil"/>
            </w:tcBorders>
          </w:tcPr>
          <w:p w:rsidR="00B82177" w:rsidRPr="00B82177" w:rsidRDefault="00B82177">
            <w:pPr>
              <w:pStyle w:val="ConsPlusNormal"/>
              <w:jc w:val="center"/>
            </w:pPr>
            <w:r w:rsidRPr="00B82177">
              <w:t>(перечислить пункты нормативного правового акта, послужившие основанием для отказа в предоставлении компенсации)</w:t>
            </w:r>
          </w:p>
        </w:tc>
      </w:tr>
      <w:tr w:rsidR="00B82177" w:rsidRPr="00B82177">
        <w:tc>
          <w:tcPr>
            <w:tcW w:w="9055" w:type="dxa"/>
            <w:gridSpan w:val="8"/>
            <w:tcBorders>
              <w:top w:val="nil"/>
              <w:left w:val="nil"/>
              <w:bottom w:val="nil"/>
              <w:right w:val="nil"/>
            </w:tcBorders>
            <w:vAlign w:val="center"/>
          </w:tcPr>
          <w:p w:rsidR="00B82177" w:rsidRPr="00B82177" w:rsidRDefault="00B82177">
            <w:pPr>
              <w:pStyle w:val="ConsPlusNormal"/>
              <w:jc w:val="both"/>
            </w:pPr>
            <w:r w:rsidRPr="00B82177">
              <w:t>Заявитель вправе повторно обратиться с заявлением о предоставлении компенсации в:</w:t>
            </w:r>
          </w:p>
        </w:tc>
      </w:tr>
      <w:tr w:rsidR="00B82177" w:rsidRPr="00B82177">
        <w:tc>
          <w:tcPr>
            <w:tcW w:w="9055" w:type="dxa"/>
            <w:gridSpan w:val="8"/>
            <w:tcBorders>
              <w:top w:val="nil"/>
              <w:left w:val="nil"/>
              <w:bottom w:val="single" w:sz="4" w:space="0" w:color="auto"/>
              <w:right w:val="nil"/>
            </w:tcBorders>
          </w:tcPr>
          <w:p w:rsidR="00B82177" w:rsidRPr="00B82177" w:rsidRDefault="00B82177">
            <w:pPr>
              <w:pStyle w:val="ConsPlusNormal"/>
            </w:pPr>
          </w:p>
        </w:tc>
      </w:tr>
      <w:tr w:rsidR="00B82177" w:rsidRPr="00B82177">
        <w:tblPrEx>
          <w:tblBorders>
            <w:insideH w:val="single" w:sz="4" w:space="0" w:color="auto"/>
          </w:tblBorders>
        </w:tblPrEx>
        <w:tc>
          <w:tcPr>
            <w:tcW w:w="9055" w:type="dxa"/>
            <w:gridSpan w:val="8"/>
            <w:tcBorders>
              <w:top w:val="single" w:sz="4" w:space="0" w:color="auto"/>
              <w:left w:val="nil"/>
              <w:bottom w:val="single" w:sz="4" w:space="0" w:color="auto"/>
              <w:right w:val="nil"/>
            </w:tcBorders>
          </w:tcPr>
          <w:p w:rsidR="00B82177" w:rsidRPr="00B82177" w:rsidRDefault="00B82177">
            <w:pPr>
              <w:pStyle w:val="ConsPlusNormal"/>
            </w:pPr>
          </w:p>
        </w:tc>
      </w:tr>
      <w:tr w:rsidR="00B82177" w:rsidRPr="00B82177">
        <w:tc>
          <w:tcPr>
            <w:tcW w:w="9055" w:type="dxa"/>
            <w:gridSpan w:val="8"/>
            <w:tcBorders>
              <w:top w:val="single" w:sz="4" w:space="0" w:color="auto"/>
              <w:left w:val="nil"/>
              <w:bottom w:val="nil"/>
              <w:right w:val="nil"/>
            </w:tcBorders>
          </w:tcPr>
          <w:p w:rsidR="00B82177" w:rsidRPr="00B82177" w:rsidRDefault="00B82177">
            <w:pPr>
              <w:pStyle w:val="ConsPlusNormal"/>
              <w:jc w:val="center"/>
            </w:pPr>
            <w:r w:rsidRPr="00B82177">
              <w:t>(указывается наименование организации)</w:t>
            </w:r>
          </w:p>
        </w:tc>
      </w:tr>
      <w:tr w:rsidR="00B82177" w:rsidRPr="00B82177">
        <w:tc>
          <w:tcPr>
            <w:tcW w:w="9055" w:type="dxa"/>
            <w:gridSpan w:val="8"/>
            <w:tcBorders>
              <w:top w:val="nil"/>
              <w:left w:val="nil"/>
              <w:bottom w:val="nil"/>
              <w:right w:val="nil"/>
            </w:tcBorders>
            <w:vAlign w:val="bottom"/>
          </w:tcPr>
          <w:p w:rsidR="00B82177" w:rsidRPr="00B82177" w:rsidRDefault="00B82177">
            <w:pPr>
              <w:pStyle w:val="ConsPlusNormal"/>
              <w:ind w:firstLine="283"/>
              <w:jc w:val="both"/>
            </w:pPr>
            <w:r w:rsidRPr="00B82177">
              <w:t>Решение об отказе в предоставлении компенсации может быть обжаловано в досудебном (внесудебном) порядке в соответствии с законодательством Российской Федерации.</w:t>
            </w:r>
          </w:p>
        </w:tc>
      </w:tr>
      <w:tr w:rsidR="00B82177" w:rsidRPr="00B82177">
        <w:tc>
          <w:tcPr>
            <w:tcW w:w="3556" w:type="dxa"/>
            <w:gridSpan w:val="3"/>
            <w:tcBorders>
              <w:top w:val="nil"/>
              <w:left w:val="nil"/>
              <w:bottom w:val="single" w:sz="4" w:space="0" w:color="auto"/>
              <w:right w:val="nil"/>
            </w:tcBorders>
          </w:tcPr>
          <w:p w:rsidR="00B82177" w:rsidRPr="00B82177" w:rsidRDefault="00B82177">
            <w:pPr>
              <w:pStyle w:val="ConsPlusNormal"/>
            </w:pPr>
          </w:p>
        </w:tc>
        <w:tc>
          <w:tcPr>
            <w:tcW w:w="341" w:type="dxa"/>
            <w:tcBorders>
              <w:top w:val="nil"/>
              <w:left w:val="nil"/>
              <w:bottom w:val="nil"/>
              <w:right w:val="nil"/>
            </w:tcBorders>
          </w:tcPr>
          <w:p w:rsidR="00B82177" w:rsidRPr="00B82177" w:rsidRDefault="00B82177">
            <w:pPr>
              <w:pStyle w:val="ConsPlusNormal"/>
            </w:pPr>
          </w:p>
        </w:tc>
        <w:tc>
          <w:tcPr>
            <w:tcW w:w="1757" w:type="dxa"/>
            <w:tcBorders>
              <w:top w:val="nil"/>
              <w:left w:val="nil"/>
              <w:bottom w:val="single" w:sz="4" w:space="0" w:color="auto"/>
              <w:right w:val="nil"/>
            </w:tcBorders>
          </w:tcPr>
          <w:p w:rsidR="00B82177" w:rsidRPr="00B82177" w:rsidRDefault="00B82177">
            <w:pPr>
              <w:pStyle w:val="ConsPlusNormal"/>
            </w:pPr>
          </w:p>
        </w:tc>
        <w:tc>
          <w:tcPr>
            <w:tcW w:w="340" w:type="dxa"/>
            <w:tcBorders>
              <w:top w:val="nil"/>
              <w:left w:val="nil"/>
              <w:bottom w:val="nil"/>
              <w:right w:val="nil"/>
            </w:tcBorders>
          </w:tcPr>
          <w:p w:rsidR="00B82177" w:rsidRPr="00B82177" w:rsidRDefault="00B82177">
            <w:pPr>
              <w:pStyle w:val="ConsPlusNormal"/>
            </w:pPr>
          </w:p>
        </w:tc>
        <w:tc>
          <w:tcPr>
            <w:tcW w:w="2721" w:type="dxa"/>
            <w:tcBorders>
              <w:top w:val="nil"/>
              <w:left w:val="nil"/>
              <w:bottom w:val="single" w:sz="4" w:space="0" w:color="auto"/>
              <w:right w:val="nil"/>
            </w:tcBorders>
          </w:tcPr>
          <w:p w:rsidR="00B82177" w:rsidRPr="00B82177" w:rsidRDefault="00B82177">
            <w:pPr>
              <w:pStyle w:val="ConsPlusNormal"/>
            </w:pPr>
          </w:p>
        </w:tc>
        <w:tc>
          <w:tcPr>
            <w:tcW w:w="340" w:type="dxa"/>
            <w:tcBorders>
              <w:top w:val="nil"/>
              <w:left w:val="nil"/>
              <w:bottom w:val="nil"/>
              <w:right w:val="nil"/>
            </w:tcBorders>
          </w:tcPr>
          <w:p w:rsidR="00B82177" w:rsidRPr="00B82177" w:rsidRDefault="00B82177">
            <w:pPr>
              <w:pStyle w:val="ConsPlusNormal"/>
            </w:pPr>
          </w:p>
        </w:tc>
      </w:tr>
      <w:tr w:rsidR="00B82177" w:rsidRPr="00B82177">
        <w:tc>
          <w:tcPr>
            <w:tcW w:w="3556" w:type="dxa"/>
            <w:gridSpan w:val="3"/>
            <w:tcBorders>
              <w:top w:val="single" w:sz="4" w:space="0" w:color="auto"/>
              <w:left w:val="nil"/>
              <w:bottom w:val="nil"/>
              <w:right w:val="nil"/>
            </w:tcBorders>
          </w:tcPr>
          <w:p w:rsidR="00B82177" w:rsidRPr="00B82177" w:rsidRDefault="00B82177">
            <w:pPr>
              <w:pStyle w:val="ConsPlusNormal"/>
              <w:jc w:val="center"/>
            </w:pPr>
            <w:r w:rsidRPr="00B82177">
              <w:t>(должность руководителя организации (заместителя руководителя))</w:t>
            </w:r>
          </w:p>
        </w:tc>
        <w:tc>
          <w:tcPr>
            <w:tcW w:w="341" w:type="dxa"/>
            <w:tcBorders>
              <w:top w:val="nil"/>
              <w:left w:val="nil"/>
              <w:bottom w:val="nil"/>
              <w:right w:val="nil"/>
            </w:tcBorders>
          </w:tcPr>
          <w:p w:rsidR="00B82177" w:rsidRPr="00B82177" w:rsidRDefault="00B82177">
            <w:pPr>
              <w:pStyle w:val="ConsPlusNormal"/>
            </w:pPr>
          </w:p>
        </w:tc>
        <w:tc>
          <w:tcPr>
            <w:tcW w:w="1757" w:type="dxa"/>
            <w:tcBorders>
              <w:top w:val="single" w:sz="4" w:space="0" w:color="auto"/>
              <w:left w:val="nil"/>
              <w:bottom w:val="nil"/>
              <w:right w:val="nil"/>
            </w:tcBorders>
          </w:tcPr>
          <w:p w:rsidR="00B82177" w:rsidRPr="00B82177" w:rsidRDefault="00B82177">
            <w:pPr>
              <w:pStyle w:val="ConsPlusNormal"/>
              <w:jc w:val="center"/>
            </w:pPr>
            <w:r w:rsidRPr="00B82177">
              <w:t>(подпись)</w:t>
            </w:r>
          </w:p>
        </w:tc>
        <w:tc>
          <w:tcPr>
            <w:tcW w:w="340" w:type="dxa"/>
            <w:tcBorders>
              <w:top w:val="nil"/>
              <w:left w:val="nil"/>
              <w:bottom w:val="nil"/>
              <w:right w:val="nil"/>
            </w:tcBorders>
          </w:tcPr>
          <w:p w:rsidR="00B82177" w:rsidRPr="00B82177" w:rsidRDefault="00B82177">
            <w:pPr>
              <w:pStyle w:val="ConsPlusNormal"/>
            </w:pPr>
          </w:p>
        </w:tc>
        <w:tc>
          <w:tcPr>
            <w:tcW w:w="2721" w:type="dxa"/>
            <w:tcBorders>
              <w:top w:val="single" w:sz="4" w:space="0" w:color="auto"/>
              <w:left w:val="nil"/>
              <w:bottom w:val="nil"/>
              <w:right w:val="nil"/>
            </w:tcBorders>
          </w:tcPr>
          <w:p w:rsidR="00B82177" w:rsidRPr="00B82177" w:rsidRDefault="00B82177">
            <w:pPr>
              <w:pStyle w:val="ConsPlusNormal"/>
              <w:jc w:val="center"/>
            </w:pPr>
            <w:r w:rsidRPr="00B82177">
              <w:t>(расшифровка подписи)</w:t>
            </w:r>
          </w:p>
        </w:tc>
        <w:tc>
          <w:tcPr>
            <w:tcW w:w="340" w:type="dxa"/>
            <w:tcBorders>
              <w:top w:val="nil"/>
              <w:left w:val="nil"/>
              <w:bottom w:val="nil"/>
              <w:right w:val="nil"/>
            </w:tcBorders>
          </w:tcPr>
          <w:p w:rsidR="00B82177" w:rsidRPr="00B82177" w:rsidRDefault="00B82177">
            <w:pPr>
              <w:pStyle w:val="ConsPlusNormal"/>
            </w:pPr>
          </w:p>
        </w:tc>
      </w:tr>
      <w:tr w:rsidR="00B82177" w:rsidRPr="00B82177">
        <w:tc>
          <w:tcPr>
            <w:tcW w:w="8715" w:type="dxa"/>
            <w:gridSpan w:val="7"/>
            <w:tcBorders>
              <w:top w:val="nil"/>
              <w:left w:val="nil"/>
              <w:bottom w:val="nil"/>
              <w:right w:val="nil"/>
            </w:tcBorders>
          </w:tcPr>
          <w:p w:rsidR="00B82177" w:rsidRPr="00B82177" w:rsidRDefault="00B82177">
            <w:pPr>
              <w:pStyle w:val="ConsPlusNormal"/>
            </w:pPr>
            <w:r w:rsidRPr="00B82177">
              <w:t>Дата заполнения: "__" ___________ 20__ г.</w:t>
            </w:r>
          </w:p>
        </w:tc>
        <w:tc>
          <w:tcPr>
            <w:tcW w:w="340" w:type="dxa"/>
            <w:tcBorders>
              <w:top w:val="nil"/>
              <w:left w:val="nil"/>
              <w:bottom w:val="nil"/>
              <w:right w:val="nil"/>
            </w:tcBorders>
          </w:tcPr>
          <w:p w:rsidR="00B82177" w:rsidRPr="00B82177" w:rsidRDefault="00B82177">
            <w:pPr>
              <w:pStyle w:val="ConsPlusNormal"/>
            </w:pPr>
          </w:p>
        </w:tc>
      </w:tr>
    </w:tbl>
    <w:p w:rsidR="00B82177" w:rsidRPr="00B82177" w:rsidRDefault="00B82177">
      <w:pPr>
        <w:pStyle w:val="ConsPlusNormal"/>
        <w:jc w:val="both"/>
      </w:pPr>
    </w:p>
    <w:p w:rsidR="00B82177" w:rsidRPr="00B82177" w:rsidRDefault="00B82177">
      <w:pPr>
        <w:pStyle w:val="ConsPlusNormal"/>
        <w:jc w:val="both"/>
      </w:pPr>
    </w:p>
    <w:p w:rsidR="00B82177" w:rsidRPr="00B82177" w:rsidRDefault="00B82177">
      <w:pPr>
        <w:pStyle w:val="ConsPlusNormal"/>
        <w:pBdr>
          <w:bottom w:val="single" w:sz="6" w:space="0" w:color="auto"/>
        </w:pBdr>
        <w:spacing w:before="100" w:after="100"/>
        <w:jc w:val="both"/>
        <w:rPr>
          <w:sz w:val="2"/>
          <w:szCs w:val="2"/>
        </w:rPr>
      </w:pPr>
    </w:p>
    <w:p w:rsidR="00692EA1" w:rsidRPr="00B82177" w:rsidRDefault="00692EA1"/>
    <w:sectPr w:rsidR="00692EA1" w:rsidRPr="00B82177" w:rsidSect="00B57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77"/>
    <w:rsid w:val="00692EA1"/>
    <w:rsid w:val="00797F13"/>
    <w:rsid w:val="00B82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18702-6CA2-4E19-AE2B-15A76545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1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21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217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8217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92BC30FF7D4DC35923FC580C86AC7DEBA7A6BEAAFF81E52BFB3C1714BDD3DD86ABFEB05BF90AA6C893078A10769539883E2EC21850A43D70D95D4Fw967E" TargetMode="External"/><Relationship Id="rId13" Type="http://schemas.openxmlformats.org/officeDocument/2006/relationships/hyperlink" Target="consultantplus://offline/ref=BC92BC30FF7D4DC35923FC580C86AC7DEBA7A6BEAAF483E42EFD3C1714BDD3DD86ABFEB05BF90AA6C893068A14769539883E2EC21850A43D70D95D4Fw967E" TargetMode="External"/><Relationship Id="rId18" Type="http://schemas.openxmlformats.org/officeDocument/2006/relationships/hyperlink" Target="consultantplus://offline/ref=BC92BC30FF7D4DC35923FC580C86AC7DEBA7A6BEAFFC80EC2FF3611D1CE4DFDF81A4A1B55CE80AA7C98D06880A7FC16AwC6FE" TargetMode="External"/><Relationship Id="rId26" Type="http://schemas.openxmlformats.org/officeDocument/2006/relationships/image" Target="media/image1.wmf"/><Relationship Id="rId3" Type="http://schemas.openxmlformats.org/officeDocument/2006/relationships/webSettings" Target="webSettings.xml"/><Relationship Id="rId21" Type="http://schemas.openxmlformats.org/officeDocument/2006/relationships/hyperlink" Target="consultantplus://offline/ref=BC92BC30FF7D4DC35923FC580C86AC7DEBA7A6BEACF48BE528F3611D1CE4DFDF81A4A1A75CB006A7C893068E1F29902C996623C3074FA7216CDB5Fw46EE" TargetMode="External"/><Relationship Id="rId7" Type="http://schemas.openxmlformats.org/officeDocument/2006/relationships/hyperlink" Target="consultantplus://offline/ref=BC92BC30FF7D4DC35923FC580C86AC7DEBA7A6BEAAF581E528F13C1714BDD3DD86ABFEB05BF90AA6C893078817769539883E2EC21850A43D70D95D4Fw967E" TargetMode="External"/><Relationship Id="rId12" Type="http://schemas.openxmlformats.org/officeDocument/2006/relationships/hyperlink" Target="consultantplus://offline/ref=BC92BC30FF7D4DC35923E2551AEAF272E9AFFFB7ABF489BB71AC3A404BEDD588C6EBF8E518BD0FAFCB9853DB5028CC68CD7522C0074CA53Dw66DE" TargetMode="External"/><Relationship Id="rId17" Type="http://schemas.openxmlformats.org/officeDocument/2006/relationships/hyperlink" Target="consultantplus://offline/ref=BC92BC30FF7D4DC35923FC580C86AC7DEBA7A6BEA9FF86E92AF3611D1CE4DFDF81A4A1B55CE80AA7C98D06880A7FC16AwC6FE" TargetMode="External"/><Relationship Id="rId25" Type="http://schemas.openxmlformats.org/officeDocument/2006/relationships/hyperlink" Target="consultantplus://offline/ref=BC92BC30FF7D4DC35923FC580C86AC7DEBA7A6BEA9FD86EE28F93C1714BDD3DD86ABFEB05BF90AA6C893078A11769539883E2EC21850A43D70D95D4Fw967E" TargetMode="External"/><Relationship Id="rId2" Type="http://schemas.openxmlformats.org/officeDocument/2006/relationships/settings" Target="settings.xml"/><Relationship Id="rId16" Type="http://schemas.openxmlformats.org/officeDocument/2006/relationships/hyperlink" Target="consultantplus://offline/ref=BC92BC30FF7D4DC35923FC580C86AC7DEBA7A6BEA9FF80EB29F3611D1CE4DFDF81A4A1B55CE80AA7C98D06880A7FC16AwC6FE" TargetMode="External"/><Relationship Id="rId20" Type="http://schemas.openxmlformats.org/officeDocument/2006/relationships/hyperlink" Target="consultantplus://offline/ref=BC92BC30FF7D4DC35923FC580C86AC7DEBA7A6BEADF98BE42DF3611D1CE4DFDF81A4A1B55CE80AA7C98D06880A7FC16AwC6F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C92BC30FF7D4DC35923FC580C86AC7DEBA7A6BEA2F580EB2DF3611D1CE4DFDF81A4A1A75CB006A7C893078E1F29902C996623C3074FA7216CDB5Fw46EE" TargetMode="External"/><Relationship Id="rId11" Type="http://schemas.openxmlformats.org/officeDocument/2006/relationships/hyperlink" Target="consultantplus://offline/ref=BC92BC30FF7D4DC35923E2551AEAF272E9AFFFB7ABF489BB71AC3A404BEDD588C6EBF8E518BC01A3C89853DB5028CC68CD7522C0074CA53Dw66DE" TargetMode="External"/><Relationship Id="rId24" Type="http://schemas.openxmlformats.org/officeDocument/2006/relationships/hyperlink" Target="consultantplus://offline/ref=BC92BC30FF7D4DC35923FC580C86AC7DEBA7A6BEACF485EF28F3611D1CE4DFDF81A4A1A75CB006A7C893078F1F29902C996623C3074FA7216CDB5Fw46EE" TargetMode="External"/><Relationship Id="rId5" Type="http://schemas.openxmlformats.org/officeDocument/2006/relationships/hyperlink" Target="consultantplus://offline/ref=BC92BC30FF7D4DC35923FC580C86AC7DEBA7A6BEA3F480E82AF3611D1CE4DFDF81A4A1A75CB006A7C893078E1F29902C996623C3074FA7216CDB5Fw46EE" TargetMode="External"/><Relationship Id="rId15" Type="http://schemas.openxmlformats.org/officeDocument/2006/relationships/hyperlink" Target="consultantplus://offline/ref=BC92BC30FF7D4DC35923FC580C86AC7DEBA7A6BEA9FC86EC2FF3611D1CE4DFDF81A4A1B55CE80AA7C98D06880A7FC16AwC6FE" TargetMode="External"/><Relationship Id="rId23" Type="http://schemas.openxmlformats.org/officeDocument/2006/relationships/hyperlink" Target="consultantplus://offline/ref=BC92BC30FF7D4DC35923FC580C86AC7DEBA7A6BEAFFB82EE2CF3611D1CE4DFDF81A4A1B55CE80AA7C98D06880A7FC16AwC6FE" TargetMode="External"/><Relationship Id="rId28" Type="http://schemas.openxmlformats.org/officeDocument/2006/relationships/fontTable" Target="fontTable.xml"/><Relationship Id="rId10" Type="http://schemas.openxmlformats.org/officeDocument/2006/relationships/hyperlink" Target="consultantplus://offline/ref=BC92BC30FF7D4DC35923FC580C86AC7DEBA7A6BEA9FD86EE28F93C1714BDD3DD86ABFEB05BF90AA6C893078A10769539883E2EC21850A43D70D95D4Fw967E" TargetMode="External"/><Relationship Id="rId19" Type="http://schemas.openxmlformats.org/officeDocument/2006/relationships/hyperlink" Target="consultantplus://offline/ref=BC92BC30FF7D4DC35923FC580C86AC7DEBA7A6BEAEFE86ED28F3611D1CE4DFDF81A4A1B55CE80AA7C98D06880A7FC16AwC6FE" TargetMode="External"/><Relationship Id="rId4" Type="http://schemas.openxmlformats.org/officeDocument/2006/relationships/hyperlink" Target="consultantplus://offline/ref=BC92BC30FF7D4DC35923FC580C86AC7DEBA7A6BEACF485EF28F3611D1CE4DFDF81A4A1A75CB006A7C893078E1F29902C996623C3074FA7216CDB5Fw46EE" TargetMode="External"/><Relationship Id="rId9" Type="http://schemas.openxmlformats.org/officeDocument/2006/relationships/hyperlink" Target="consultantplus://offline/ref=BC92BC30FF7D4DC35923FC580C86AC7DEBA7A6BEAAFA86EB2BFE3C1714BDD3DD86ABFEB05BF90AA6C893078810769539883E2EC21850A43D70D95D4Fw967E" TargetMode="External"/><Relationship Id="rId14" Type="http://schemas.openxmlformats.org/officeDocument/2006/relationships/hyperlink" Target="consultantplus://offline/ref=BC92BC30FF7D4DC35923FC580C86AC7DEBA7A6BEADF98BE524F3611D1CE4DFDF81A4A1B55CE80AA7C98D06880A7FC16AwC6FE" TargetMode="External"/><Relationship Id="rId22" Type="http://schemas.openxmlformats.org/officeDocument/2006/relationships/hyperlink" Target="consultantplus://offline/ref=BC92BC30FF7D4DC35923FC580C86AC7DEBA7A6BEAFFC80ED2DF3611D1CE4DFDF81A4A1B55CE80AA7C98D06880A7FC16AwC6FE" TargetMode="External"/><Relationship Id="rId27"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5138</Words>
  <Characters>29287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315</dc:creator>
  <cp:keywords/>
  <dc:description/>
  <cp:lastModifiedBy>315</cp:lastModifiedBy>
  <cp:revision>2</cp:revision>
  <dcterms:created xsi:type="dcterms:W3CDTF">2023-12-01T04:58:00Z</dcterms:created>
  <dcterms:modified xsi:type="dcterms:W3CDTF">2023-12-01T05:01:00Z</dcterms:modified>
</cp:coreProperties>
</file>