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4BA" w:rsidRDefault="00BF54BA">
      <w:pPr>
        <w:pStyle w:val="ConsPlusTitle"/>
        <w:jc w:val="center"/>
        <w:outlineLvl w:val="0"/>
      </w:pPr>
      <w:bookmarkStart w:id="0" w:name="_GoBack"/>
      <w:bookmarkEnd w:id="0"/>
      <w:r>
        <w:t>ПРАВИТЕЛЬСТВО ТЮМЕНСКОЙ ОБЛАСТИ</w:t>
      </w:r>
    </w:p>
    <w:p w:rsidR="00BF54BA" w:rsidRDefault="00BF54BA">
      <w:pPr>
        <w:pStyle w:val="ConsPlusTitle"/>
        <w:jc w:val="both"/>
      </w:pPr>
    </w:p>
    <w:p w:rsidR="00BF54BA" w:rsidRDefault="00BF54BA">
      <w:pPr>
        <w:pStyle w:val="ConsPlusTitle"/>
        <w:jc w:val="center"/>
      </w:pPr>
      <w:r>
        <w:t>ПОСТАНОВЛЕНИЕ</w:t>
      </w:r>
    </w:p>
    <w:p w:rsidR="00BF54BA" w:rsidRDefault="00BF54BA">
      <w:pPr>
        <w:pStyle w:val="ConsPlusTitle"/>
        <w:jc w:val="center"/>
      </w:pPr>
      <w:r>
        <w:t>от 11 февраля 2008 г. N 42-п</w:t>
      </w:r>
    </w:p>
    <w:p w:rsidR="00BF54BA" w:rsidRDefault="00BF54BA">
      <w:pPr>
        <w:pStyle w:val="ConsPlusTitle"/>
        <w:jc w:val="both"/>
      </w:pPr>
    </w:p>
    <w:p w:rsidR="00BF54BA" w:rsidRDefault="00BF54BA">
      <w:pPr>
        <w:pStyle w:val="ConsPlusTitle"/>
        <w:jc w:val="center"/>
      </w:pPr>
      <w:r>
        <w:t>ОБ УТВЕРЖДЕНИИ ПОРЯДКА ПРОВЕДЕНИЯ</w:t>
      </w:r>
    </w:p>
    <w:p w:rsidR="00BF54BA" w:rsidRDefault="00BF54BA">
      <w:pPr>
        <w:pStyle w:val="ConsPlusTitle"/>
        <w:jc w:val="center"/>
      </w:pPr>
      <w:r>
        <w:t>АНТИКОРРУПЦИОННОЙ ЭКСПЕРТИЗЫ ПРОЕКТОВ</w:t>
      </w:r>
    </w:p>
    <w:p w:rsidR="00BF54BA" w:rsidRDefault="00BF54BA">
      <w:pPr>
        <w:pStyle w:val="ConsPlusTitle"/>
        <w:jc w:val="center"/>
      </w:pPr>
      <w:r>
        <w:t>НОРМАТИВНЫХ ПРАВОВЫХ АКТОВ ТЮМЕНСКОЙ ОБЛАСТИ</w:t>
      </w:r>
    </w:p>
    <w:p w:rsidR="00BF54BA" w:rsidRDefault="00BF54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54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54BA" w:rsidRDefault="00BF54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54BA" w:rsidRDefault="00BF54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54BA" w:rsidRDefault="00BF54BA">
            <w:pPr>
              <w:pStyle w:val="ConsPlusNormal"/>
              <w:jc w:val="center"/>
            </w:pPr>
            <w:r>
              <w:rPr>
                <w:color w:val="392C69"/>
              </w:rPr>
              <w:t>Список изменяющих документов</w:t>
            </w:r>
          </w:p>
          <w:p w:rsidR="00BF54BA" w:rsidRDefault="00BF54BA">
            <w:pPr>
              <w:pStyle w:val="ConsPlusNormal"/>
              <w:jc w:val="center"/>
            </w:pPr>
            <w:r>
              <w:rPr>
                <w:color w:val="392C69"/>
              </w:rPr>
              <w:t xml:space="preserve">(в ред. постановлений Правительства Тюменской области от 06.04.2009 </w:t>
            </w:r>
            <w:hyperlink r:id="rId4">
              <w:r>
                <w:rPr>
                  <w:color w:val="0000FF"/>
                </w:rPr>
                <w:t>N 100-п</w:t>
              </w:r>
            </w:hyperlink>
            <w:r>
              <w:rPr>
                <w:color w:val="392C69"/>
              </w:rPr>
              <w:t>,</w:t>
            </w:r>
          </w:p>
          <w:p w:rsidR="00BF54BA" w:rsidRDefault="00BF54BA">
            <w:pPr>
              <w:pStyle w:val="ConsPlusNormal"/>
              <w:jc w:val="center"/>
            </w:pPr>
            <w:r>
              <w:rPr>
                <w:color w:val="392C69"/>
              </w:rPr>
              <w:t xml:space="preserve">от 13.07.2009 </w:t>
            </w:r>
            <w:hyperlink r:id="rId5">
              <w:r>
                <w:rPr>
                  <w:color w:val="0000FF"/>
                </w:rPr>
                <w:t>N 199-п</w:t>
              </w:r>
            </w:hyperlink>
            <w:r>
              <w:rPr>
                <w:color w:val="392C69"/>
              </w:rPr>
              <w:t xml:space="preserve">, от 26.10.2009 </w:t>
            </w:r>
            <w:hyperlink r:id="rId6">
              <w:r>
                <w:rPr>
                  <w:color w:val="0000FF"/>
                </w:rPr>
                <w:t>N 299-п</w:t>
              </w:r>
            </w:hyperlink>
            <w:r>
              <w:rPr>
                <w:color w:val="392C69"/>
              </w:rPr>
              <w:t xml:space="preserve">, от 05.04.2010 </w:t>
            </w:r>
            <w:hyperlink r:id="rId7">
              <w:r>
                <w:rPr>
                  <w:color w:val="0000FF"/>
                </w:rPr>
                <w:t>N 86-п</w:t>
              </w:r>
            </w:hyperlink>
            <w:r>
              <w:rPr>
                <w:color w:val="392C69"/>
              </w:rPr>
              <w:t>,</w:t>
            </w:r>
          </w:p>
          <w:p w:rsidR="00BF54BA" w:rsidRDefault="00BF54BA">
            <w:pPr>
              <w:pStyle w:val="ConsPlusNormal"/>
              <w:jc w:val="center"/>
            </w:pPr>
            <w:r>
              <w:rPr>
                <w:color w:val="392C69"/>
              </w:rPr>
              <w:t xml:space="preserve">от 30.01.2012 </w:t>
            </w:r>
            <w:hyperlink r:id="rId8">
              <w:r>
                <w:rPr>
                  <w:color w:val="0000FF"/>
                </w:rPr>
                <w:t>N 32-п</w:t>
              </w:r>
            </w:hyperlink>
            <w:r>
              <w:rPr>
                <w:color w:val="392C69"/>
              </w:rPr>
              <w:t xml:space="preserve">, от 20.06.2012 </w:t>
            </w:r>
            <w:hyperlink r:id="rId9">
              <w:r>
                <w:rPr>
                  <w:color w:val="0000FF"/>
                </w:rPr>
                <w:t>N 231-п</w:t>
              </w:r>
            </w:hyperlink>
            <w:r>
              <w:rPr>
                <w:color w:val="392C69"/>
              </w:rPr>
              <w:t xml:space="preserve">, от 30.07.2013 </w:t>
            </w:r>
            <w:hyperlink r:id="rId10">
              <w:r>
                <w:rPr>
                  <w:color w:val="0000FF"/>
                </w:rPr>
                <w:t>N 318-п</w:t>
              </w:r>
            </w:hyperlink>
            <w:r>
              <w:rPr>
                <w:color w:val="392C69"/>
              </w:rPr>
              <w:t>,</w:t>
            </w:r>
          </w:p>
          <w:p w:rsidR="00BF54BA" w:rsidRDefault="00BF54BA">
            <w:pPr>
              <w:pStyle w:val="ConsPlusNormal"/>
              <w:jc w:val="center"/>
            </w:pPr>
            <w:r>
              <w:rPr>
                <w:color w:val="392C69"/>
              </w:rPr>
              <w:t xml:space="preserve">от 20.01.2014 </w:t>
            </w:r>
            <w:hyperlink r:id="rId11">
              <w:r>
                <w:rPr>
                  <w:color w:val="0000FF"/>
                </w:rPr>
                <w:t>N 18-п</w:t>
              </w:r>
            </w:hyperlink>
            <w:r>
              <w:rPr>
                <w:color w:val="392C69"/>
              </w:rPr>
              <w:t xml:space="preserve">, от 03.02.2014 </w:t>
            </w:r>
            <w:hyperlink r:id="rId12">
              <w:r>
                <w:rPr>
                  <w:color w:val="0000FF"/>
                </w:rPr>
                <w:t>N 33-п</w:t>
              </w:r>
            </w:hyperlink>
            <w:r>
              <w:rPr>
                <w:color w:val="392C69"/>
              </w:rPr>
              <w:t xml:space="preserve">, от 11.08.2014 </w:t>
            </w:r>
            <w:hyperlink r:id="rId13">
              <w:r>
                <w:rPr>
                  <w:color w:val="0000FF"/>
                </w:rPr>
                <w:t>N 441-п</w:t>
              </w:r>
            </w:hyperlink>
            <w:r>
              <w:rPr>
                <w:color w:val="392C69"/>
              </w:rPr>
              <w:t>,</w:t>
            </w:r>
          </w:p>
          <w:p w:rsidR="00BF54BA" w:rsidRDefault="00BF54BA">
            <w:pPr>
              <w:pStyle w:val="ConsPlusNormal"/>
              <w:jc w:val="center"/>
            </w:pPr>
            <w:r>
              <w:rPr>
                <w:color w:val="392C69"/>
              </w:rPr>
              <w:t xml:space="preserve">от 18.11.2014 </w:t>
            </w:r>
            <w:hyperlink r:id="rId14">
              <w:r>
                <w:rPr>
                  <w:color w:val="0000FF"/>
                </w:rPr>
                <w:t>N 580-п</w:t>
              </w:r>
            </w:hyperlink>
            <w:r>
              <w:rPr>
                <w:color w:val="392C69"/>
              </w:rPr>
              <w:t xml:space="preserve">, от 07.09.2015 </w:t>
            </w:r>
            <w:hyperlink r:id="rId15">
              <w:r>
                <w:rPr>
                  <w:color w:val="0000FF"/>
                </w:rPr>
                <w:t>N 420-п</w:t>
              </w:r>
            </w:hyperlink>
            <w:r>
              <w:rPr>
                <w:color w:val="392C69"/>
              </w:rPr>
              <w:t xml:space="preserve">, от 20.03.2017 </w:t>
            </w:r>
            <w:hyperlink r:id="rId16">
              <w:r>
                <w:rPr>
                  <w:color w:val="0000FF"/>
                </w:rPr>
                <w:t>N 101-п</w:t>
              </w:r>
            </w:hyperlink>
            <w:r>
              <w:rPr>
                <w:color w:val="392C69"/>
              </w:rPr>
              <w:t>,</w:t>
            </w:r>
          </w:p>
          <w:p w:rsidR="00BF54BA" w:rsidRDefault="00BF54BA">
            <w:pPr>
              <w:pStyle w:val="ConsPlusNormal"/>
              <w:jc w:val="center"/>
            </w:pPr>
            <w:r>
              <w:rPr>
                <w:color w:val="392C69"/>
              </w:rPr>
              <w:t xml:space="preserve">от 08.11.2017 </w:t>
            </w:r>
            <w:hyperlink r:id="rId17">
              <w:r>
                <w:rPr>
                  <w:color w:val="0000FF"/>
                </w:rPr>
                <w:t>N 539-п</w:t>
              </w:r>
            </w:hyperlink>
            <w:r>
              <w:rPr>
                <w:color w:val="392C69"/>
              </w:rPr>
              <w:t xml:space="preserve">, от 20.07.2018 </w:t>
            </w:r>
            <w:hyperlink r:id="rId18">
              <w:r>
                <w:rPr>
                  <w:color w:val="0000FF"/>
                </w:rPr>
                <w:t>N 269-п</w:t>
              </w:r>
            </w:hyperlink>
            <w:r>
              <w:rPr>
                <w:color w:val="392C69"/>
              </w:rPr>
              <w:t xml:space="preserve">, от 04.10.2019 </w:t>
            </w:r>
            <w:hyperlink r:id="rId19">
              <w:r>
                <w:rPr>
                  <w:color w:val="0000FF"/>
                </w:rPr>
                <w:t>N 343-п</w:t>
              </w:r>
            </w:hyperlink>
            <w:r>
              <w:rPr>
                <w:color w:val="392C69"/>
              </w:rPr>
              <w:t>,</w:t>
            </w:r>
          </w:p>
          <w:p w:rsidR="00BF54BA" w:rsidRDefault="00BF54BA">
            <w:pPr>
              <w:pStyle w:val="ConsPlusNormal"/>
              <w:jc w:val="center"/>
            </w:pPr>
            <w:r>
              <w:rPr>
                <w:color w:val="392C69"/>
              </w:rPr>
              <w:t xml:space="preserve">от 24.01.2020 </w:t>
            </w:r>
            <w:hyperlink r:id="rId20">
              <w:r>
                <w:rPr>
                  <w:color w:val="0000FF"/>
                </w:rPr>
                <w:t>N 26-п</w:t>
              </w:r>
            </w:hyperlink>
            <w:r>
              <w:rPr>
                <w:color w:val="392C69"/>
              </w:rPr>
              <w:t xml:space="preserve">, от 28.04.2020 </w:t>
            </w:r>
            <w:hyperlink r:id="rId21">
              <w:r>
                <w:rPr>
                  <w:color w:val="0000FF"/>
                </w:rPr>
                <w:t>N 253-п</w:t>
              </w:r>
            </w:hyperlink>
            <w:r>
              <w:rPr>
                <w:color w:val="392C69"/>
              </w:rPr>
              <w:t xml:space="preserve">, от 26.10.2020 </w:t>
            </w:r>
            <w:hyperlink r:id="rId22">
              <w:r>
                <w:rPr>
                  <w:color w:val="0000FF"/>
                </w:rPr>
                <w:t>N 661-п</w:t>
              </w:r>
            </w:hyperlink>
            <w:r>
              <w:rPr>
                <w:color w:val="392C69"/>
              </w:rPr>
              <w:t>,</w:t>
            </w:r>
          </w:p>
          <w:p w:rsidR="00BF54BA" w:rsidRDefault="00BF54BA">
            <w:pPr>
              <w:pStyle w:val="ConsPlusNormal"/>
              <w:jc w:val="center"/>
            </w:pPr>
            <w:r>
              <w:rPr>
                <w:color w:val="392C69"/>
              </w:rPr>
              <w:t xml:space="preserve">от 19.02.2021 </w:t>
            </w:r>
            <w:hyperlink r:id="rId23">
              <w:r>
                <w:rPr>
                  <w:color w:val="0000FF"/>
                </w:rPr>
                <w:t>N 70-п</w:t>
              </w:r>
            </w:hyperlink>
            <w:r>
              <w:rPr>
                <w:color w:val="392C69"/>
              </w:rPr>
              <w:t xml:space="preserve">, от 24.03.2023 </w:t>
            </w:r>
            <w:hyperlink r:id="rId24">
              <w:r>
                <w:rPr>
                  <w:color w:val="0000FF"/>
                </w:rPr>
                <w:t>N 156-п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54BA" w:rsidRDefault="00BF54BA">
            <w:pPr>
              <w:pStyle w:val="ConsPlusNormal"/>
            </w:pPr>
          </w:p>
        </w:tc>
      </w:tr>
    </w:tbl>
    <w:p w:rsidR="00BF54BA" w:rsidRDefault="00BF54BA">
      <w:pPr>
        <w:pStyle w:val="ConsPlusNormal"/>
        <w:jc w:val="both"/>
      </w:pPr>
    </w:p>
    <w:p w:rsidR="00BF54BA" w:rsidRDefault="00BF54BA">
      <w:pPr>
        <w:pStyle w:val="ConsPlusNormal"/>
        <w:ind w:firstLine="540"/>
        <w:jc w:val="both"/>
      </w:pPr>
      <w:r>
        <w:t xml:space="preserve">Во исполнение Федерального </w:t>
      </w:r>
      <w:hyperlink r:id="rId25">
        <w:r>
          <w:rPr>
            <w:color w:val="0000FF"/>
          </w:rPr>
          <w:t>закона</w:t>
        </w:r>
      </w:hyperlink>
      <w:r>
        <w:t xml:space="preserve"> от 17.07.2009 N 172-ФЗ "Об антикоррупционной экспертизе нормативных правовых актов и проектов нормативных правовых актов", в соответствии с </w:t>
      </w:r>
      <w:hyperlink r:id="rId26">
        <w:r>
          <w:rPr>
            <w:color w:val="0000FF"/>
          </w:rPr>
          <w:t>Законом</w:t>
        </w:r>
      </w:hyperlink>
      <w:r>
        <w:t xml:space="preserve"> Тюменской области от 07.03.2003 N 121 "О порядке подготовки, принятия и действия правовых актов Тюменской области", а также с учетом положений, определенных в </w:t>
      </w:r>
      <w:hyperlink r:id="rId27">
        <w:r>
          <w:rPr>
            <w:color w:val="0000FF"/>
          </w:rPr>
          <w:t>Постановлении</w:t>
        </w:r>
      </w:hyperlink>
      <w: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 и в целях организации нормотворческой деятельности исполнительных органов государственной власти Тюменской области по предупреждению и исключению положений, способствующих созданию условий для проявления коррупции:</w:t>
      </w:r>
    </w:p>
    <w:p w:rsidR="00BF54BA" w:rsidRDefault="00BF54BA">
      <w:pPr>
        <w:pStyle w:val="ConsPlusNormal"/>
        <w:jc w:val="both"/>
      </w:pPr>
      <w:r>
        <w:t xml:space="preserve">(в ред. постановлений Правительства Тюменской области от 05.04.2010 </w:t>
      </w:r>
      <w:hyperlink r:id="rId28">
        <w:r>
          <w:rPr>
            <w:color w:val="0000FF"/>
          </w:rPr>
          <w:t>N 86-п</w:t>
        </w:r>
      </w:hyperlink>
      <w:r>
        <w:t xml:space="preserve">, от 04.10.2019 </w:t>
      </w:r>
      <w:hyperlink r:id="rId29">
        <w:r>
          <w:rPr>
            <w:color w:val="0000FF"/>
          </w:rPr>
          <w:t>N 343-п</w:t>
        </w:r>
      </w:hyperlink>
      <w:r>
        <w:t>)</w:t>
      </w:r>
    </w:p>
    <w:p w:rsidR="00BF54BA" w:rsidRDefault="00BF54BA">
      <w:pPr>
        <w:pStyle w:val="ConsPlusNormal"/>
        <w:spacing w:before="220"/>
        <w:ind w:firstLine="540"/>
        <w:jc w:val="both"/>
      </w:pPr>
      <w:bookmarkStart w:id="1" w:name="P21"/>
      <w:bookmarkEnd w:id="1"/>
      <w:r>
        <w:t xml:space="preserve">1. Утвердить </w:t>
      </w:r>
      <w:hyperlink w:anchor="P46">
        <w:r>
          <w:rPr>
            <w:color w:val="0000FF"/>
          </w:rPr>
          <w:t>Порядок</w:t>
        </w:r>
      </w:hyperlink>
      <w:r>
        <w:t xml:space="preserve"> проведения антикоррупционной экспертизы проектов нормативных правовых актов Тюменской области и иных документов в целях выявления в них положений, способствующих созданию условий для проявления коррупции, согласно приложению к настоящему постановлению.</w:t>
      </w:r>
    </w:p>
    <w:p w:rsidR="00BF54BA" w:rsidRDefault="00BF54BA">
      <w:pPr>
        <w:pStyle w:val="ConsPlusNormal"/>
        <w:jc w:val="both"/>
      </w:pPr>
      <w:r>
        <w:t xml:space="preserve">(в ред. постановлений Правительства Тюменской области от 06.04.2009 </w:t>
      </w:r>
      <w:hyperlink r:id="rId30">
        <w:r>
          <w:rPr>
            <w:color w:val="0000FF"/>
          </w:rPr>
          <w:t>N 100-п</w:t>
        </w:r>
      </w:hyperlink>
      <w:r>
        <w:t xml:space="preserve">, от 04.10.2019 </w:t>
      </w:r>
      <w:hyperlink r:id="rId31">
        <w:r>
          <w:rPr>
            <w:color w:val="0000FF"/>
          </w:rPr>
          <w:t>N 343-п</w:t>
        </w:r>
      </w:hyperlink>
      <w:r>
        <w:t>)</w:t>
      </w:r>
    </w:p>
    <w:p w:rsidR="00BF54BA" w:rsidRDefault="00BF54BA">
      <w:pPr>
        <w:pStyle w:val="ConsPlusNormal"/>
        <w:spacing w:before="220"/>
        <w:ind w:firstLine="540"/>
        <w:jc w:val="both"/>
      </w:pPr>
      <w:r>
        <w:t>2. Возложить полномочия по проведению антикоррупционной экспертизы проектов нормативных правовых актов Тюменской области на Главное правовое управление Правительства Тюменской области.</w:t>
      </w:r>
    </w:p>
    <w:p w:rsidR="00BF54BA" w:rsidRDefault="00BF54BA">
      <w:pPr>
        <w:pStyle w:val="ConsPlusNormal"/>
        <w:jc w:val="both"/>
      </w:pPr>
      <w:r>
        <w:t xml:space="preserve">(в ред. </w:t>
      </w:r>
      <w:hyperlink r:id="rId32">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t xml:space="preserve">Первоначальная антикоррупционная экспертиза проектов нормативных правовых актов, а также проектов распоряжений об утверждении административных регламентов до их направления в Главное правовое управление Правительства Тюменской области проводится исполнительными органами государственной власти Тюменской области с учетом требований </w:t>
      </w:r>
      <w:hyperlink w:anchor="P46">
        <w:r>
          <w:rPr>
            <w:color w:val="0000FF"/>
          </w:rPr>
          <w:t>Порядка</w:t>
        </w:r>
      </w:hyperlink>
      <w:r>
        <w:t xml:space="preserve">, указанного в </w:t>
      </w:r>
      <w:hyperlink w:anchor="P21">
        <w:r>
          <w:rPr>
            <w:color w:val="0000FF"/>
          </w:rPr>
          <w:t>пункте 1</w:t>
        </w:r>
      </w:hyperlink>
      <w:r>
        <w:t xml:space="preserve"> настоящего постановления.</w:t>
      </w:r>
    </w:p>
    <w:p w:rsidR="00BF54BA" w:rsidRDefault="00BF54BA">
      <w:pPr>
        <w:pStyle w:val="ConsPlusNormal"/>
        <w:jc w:val="both"/>
      </w:pPr>
      <w:r>
        <w:t xml:space="preserve">(в ред. </w:t>
      </w:r>
      <w:hyperlink r:id="rId33">
        <w:r>
          <w:rPr>
            <w:color w:val="0000FF"/>
          </w:rPr>
          <w:t>постановления</w:t>
        </w:r>
      </w:hyperlink>
      <w:r>
        <w:t xml:space="preserve"> Правительства Тюменской области от 03.02.2014 N 33-п)</w:t>
      </w:r>
    </w:p>
    <w:p w:rsidR="00BF54BA" w:rsidRDefault="00BF54BA">
      <w:pPr>
        <w:pStyle w:val="ConsPlusNormal"/>
        <w:spacing w:before="220"/>
        <w:ind w:firstLine="540"/>
        <w:jc w:val="both"/>
      </w:pPr>
      <w:r>
        <w:t xml:space="preserve">3. Руководителям исполнительных органов государственной власти Тюменской области обеспечить реализацию настоящего Порядка при разработке проектов нормативных правовых актов и иных документов с учетом требований действующего законодательства на предмет </w:t>
      </w:r>
      <w:proofErr w:type="spellStart"/>
      <w:r>
        <w:t>коррупциогенности</w:t>
      </w:r>
      <w:proofErr w:type="spellEnd"/>
      <w:r>
        <w:t xml:space="preserve">. В соответствии с действующим законодательством принять необходимые </w:t>
      </w:r>
      <w:r>
        <w:lastRenderedPageBreak/>
        <w:t xml:space="preserve">организационные меры по обеспечению проведения экспертизы независимыми экспертами в соответствии с </w:t>
      </w:r>
      <w:hyperlink w:anchor="P138">
        <w:r>
          <w:rPr>
            <w:color w:val="0000FF"/>
          </w:rPr>
          <w:t>разделом 4</w:t>
        </w:r>
      </w:hyperlink>
      <w:r>
        <w:t xml:space="preserve"> Порядка, утвержденного </w:t>
      </w:r>
      <w:hyperlink w:anchor="P21">
        <w:r>
          <w:rPr>
            <w:color w:val="0000FF"/>
          </w:rPr>
          <w:t>пунктом 1</w:t>
        </w:r>
      </w:hyperlink>
      <w:r>
        <w:t xml:space="preserve"> настоящего постановления.</w:t>
      </w:r>
    </w:p>
    <w:p w:rsidR="00BF54BA" w:rsidRDefault="00BF54BA">
      <w:pPr>
        <w:pStyle w:val="ConsPlusNormal"/>
        <w:jc w:val="both"/>
      </w:pPr>
      <w:r>
        <w:t xml:space="preserve">(п. 3 введен </w:t>
      </w:r>
      <w:hyperlink r:id="rId34">
        <w:r>
          <w:rPr>
            <w:color w:val="0000FF"/>
          </w:rPr>
          <w:t>постановлением</w:t>
        </w:r>
      </w:hyperlink>
      <w:r>
        <w:t xml:space="preserve"> Правительства Тюменской области от 06.04.2009 N 100-п; в ред. </w:t>
      </w:r>
      <w:hyperlink r:id="rId35">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t>4. Рекомендовать органам местного самоуправления муниципальных образований Тюменской области регламентировать в правовых актах вопросы по обеспечению проведения антикоррупционной экспертизы муниципальных правовых актов в соответствии с действующим законодательством.</w:t>
      </w:r>
    </w:p>
    <w:p w:rsidR="00BF54BA" w:rsidRDefault="00BF54BA">
      <w:pPr>
        <w:pStyle w:val="ConsPlusNormal"/>
        <w:jc w:val="both"/>
      </w:pPr>
      <w:r>
        <w:t xml:space="preserve">(п. 4 введен </w:t>
      </w:r>
      <w:hyperlink r:id="rId36">
        <w:r>
          <w:rPr>
            <w:color w:val="0000FF"/>
          </w:rPr>
          <w:t>постановлением</w:t>
        </w:r>
      </w:hyperlink>
      <w:r>
        <w:t xml:space="preserve"> Правительства Тюменской области от 06.04.2009 N 100-п)</w:t>
      </w:r>
    </w:p>
    <w:p w:rsidR="00BF54BA" w:rsidRDefault="00BF54BA">
      <w:pPr>
        <w:pStyle w:val="ConsPlusNormal"/>
        <w:spacing w:before="220"/>
        <w:ind w:firstLine="540"/>
        <w:jc w:val="both"/>
      </w:pPr>
      <w:r>
        <w:t>5. Контроль за исполнением настоящего постановления возложить на Главное правовое управление Правительства Тюменской области.</w:t>
      </w:r>
    </w:p>
    <w:p w:rsidR="00BF54BA" w:rsidRDefault="00BF54BA">
      <w:pPr>
        <w:pStyle w:val="ConsPlusNormal"/>
        <w:jc w:val="both"/>
      </w:pPr>
      <w:r>
        <w:t xml:space="preserve">(п. 5 в ред. </w:t>
      </w:r>
      <w:hyperlink r:id="rId37">
        <w:r>
          <w:rPr>
            <w:color w:val="0000FF"/>
          </w:rPr>
          <w:t>постановления</w:t>
        </w:r>
      </w:hyperlink>
      <w:r>
        <w:t xml:space="preserve"> Правительства Тюменской области от 24.03.2023 N 156-п)</w:t>
      </w:r>
    </w:p>
    <w:p w:rsidR="00BF54BA" w:rsidRDefault="00BF54BA">
      <w:pPr>
        <w:pStyle w:val="ConsPlusNormal"/>
        <w:jc w:val="both"/>
      </w:pPr>
    </w:p>
    <w:p w:rsidR="00BF54BA" w:rsidRDefault="00BF54BA">
      <w:pPr>
        <w:pStyle w:val="ConsPlusNormal"/>
        <w:jc w:val="right"/>
      </w:pPr>
      <w:r>
        <w:t>Губернатор области</w:t>
      </w:r>
    </w:p>
    <w:p w:rsidR="00BF54BA" w:rsidRDefault="00BF54BA">
      <w:pPr>
        <w:pStyle w:val="ConsPlusNormal"/>
        <w:jc w:val="right"/>
      </w:pPr>
      <w:r>
        <w:t>В.В.ЯКУШЕВ</w:t>
      </w:r>
    </w:p>
    <w:p w:rsidR="00BF54BA" w:rsidRDefault="00BF54BA">
      <w:pPr>
        <w:pStyle w:val="ConsPlusNormal"/>
        <w:jc w:val="both"/>
      </w:pPr>
    </w:p>
    <w:p w:rsidR="00BF54BA" w:rsidRDefault="00BF54BA">
      <w:pPr>
        <w:pStyle w:val="ConsPlusNormal"/>
        <w:jc w:val="both"/>
      </w:pPr>
    </w:p>
    <w:p w:rsidR="00BF54BA" w:rsidRDefault="00BF54BA">
      <w:pPr>
        <w:pStyle w:val="ConsPlusNormal"/>
        <w:jc w:val="both"/>
      </w:pPr>
    </w:p>
    <w:p w:rsidR="00BF54BA" w:rsidRDefault="00BF54BA">
      <w:pPr>
        <w:pStyle w:val="ConsPlusNormal"/>
        <w:jc w:val="both"/>
      </w:pPr>
    </w:p>
    <w:p w:rsidR="00BF54BA" w:rsidRDefault="00BF54BA">
      <w:pPr>
        <w:pStyle w:val="ConsPlusNormal"/>
        <w:jc w:val="both"/>
      </w:pPr>
    </w:p>
    <w:p w:rsidR="00BF54BA" w:rsidRDefault="00BF54BA">
      <w:pPr>
        <w:pStyle w:val="ConsPlusNormal"/>
        <w:jc w:val="right"/>
        <w:outlineLvl w:val="0"/>
      </w:pPr>
      <w:r>
        <w:t>Приложение</w:t>
      </w:r>
    </w:p>
    <w:p w:rsidR="00BF54BA" w:rsidRDefault="00BF54BA">
      <w:pPr>
        <w:pStyle w:val="ConsPlusNormal"/>
        <w:jc w:val="right"/>
      </w:pPr>
      <w:r>
        <w:t>к постановлению Правительства</w:t>
      </w:r>
    </w:p>
    <w:p w:rsidR="00BF54BA" w:rsidRDefault="00BF54BA">
      <w:pPr>
        <w:pStyle w:val="ConsPlusNormal"/>
        <w:jc w:val="right"/>
      </w:pPr>
      <w:r>
        <w:t>Тюменской области</w:t>
      </w:r>
    </w:p>
    <w:p w:rsidR="00BF54BA" w:rsidRDefault="00BF54BA">
      <w:pPr>
        <w:pStyle w:val="ConsPlusNormal"/>
        <w:jc w:val="right"/>
      </w:pPr>
      <w:r>
        <w:t>от 11 февраля 2008 г. N 42-п</w:t>
      </w:r>
    </w:p>
    <w:p w:rsidR="00BF54BA" w:rsidRDefault="00BF54BA">
      <w:pPr>
        <w:pStyle w:val="ConsPlusNormal"/>
        <w:jc w:val="both"/>
      </w:pPr>
    </w:p>
    <w:p w:rsidR="00BF54BA" w:rsidRDefault="00BF54BA">
      <w:pPr>
        <w:pStyle w:val="ConsPlusTitle"/>
        <w:jc w:val="center"/>
      </w:pPr>
      <w:bookmarkStart w:id="2" w:name="P46"/>
      <w:bookmarkEnd w:id="2"/>
      <w:r>
        <w:t>ПОРЯДОК</w:t>
      </w:r>
    </w:p>
    <w:p w:rsidR="00BF54BA" w:rsidRDefault="00BF54BA">
      <w:pPr>
        <w:pStyle w:val="ConsPlusTitle"/>
        <w:jc w:val="center"/>
      </w:pPr>
      <w:r>
        <w:t>ПРОВЕДЕНИЯ АНТИКОРРУПЦИОННОЙ ЭКСПЕРТИЗЫ ПРОЕКТОВ</w:t>
      </w:r>
    </w:p>
    <w:p w:rsidR="00BF54BA" w:rsidRDefault="00BF54BA">
      <w:pPr>
        <w:pStyle w:val="ConsPlusTitle"/>
        <w:jc w:val="center"/>
      </w:pPr>
      <w:r>
        <w:t>НОРМАТИВНЫХ ПРАВОВЫХ АКТОВ ТЮМЕНСКОЙ ОБЛАСТИ</w:t>
      </w:r>
    </w:p>
    <w:p w:rsidR="00BF54BA" w:rsidRDefault="00BF54BA">
      <w:pPr>
        <w:pStyle w:val="ConsPlusTitle"/>
        <w:jc w:val="center"/>
      </w:pPr>
      <w:r>
        <w:t>И ИНЫХ ДОКУМЕНТОВ В ЦЕЛЯХ ВЫЯВЛЕНИЯ В НИХ ПОЛОЖЕНИЙ,</w:t>
      </w:r>
    </w:p>
    <w:p w:rsidR="00BF54BA" w:rsidRDefault="00BF54BA">
      <w:pPr>
        <w:pStyle w:val="ConsPlusTitle"/>
        <w:jc w:val="center"/>
      </w:pPr>
      <w:r>
        <w:t>СПОСОБСТВУЮЩИХ СОЗДАНИЮ УСЛОВИЙ ДЛЯ ПРОЯВЛЕНИЯ КОРРУПЦИИ</w:t>
      </w:r>
    </w:p>
    <w:p w:rsidR="00BF54BA" w:rsidRDefault="00BF54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54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54BA" w:rsidRDefault="00BF54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54BA" w:rsidRDefault="00BF54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54BA" w:rsidRDefault="00BF54BA">
            <w:pPr>
              <w:pStyle w:val="ConsPlusNormal"/>
              <w:jc w:val="center"/>
            </w:pPr>
            <w:r>
              <w:rPr>
                <w:color w:val="392C69"/>
              </w:rPr>
              <w:t>Список изменяющих документов</w:t>
            </w:r>
          </w:p>
          <w:p w:rsidR="00BF54BA" w:rsidRDefault="00BF54BA">
            <w:pPr>
              <w:pStyle w:val="ConsPlusNormal"/>
              <w:jc w:val="center"/>
            </w:pPr>
            <w:r>
              <w:rPr>
                <w:color w:val="392C69"/>
              </w:rPr>
              <w:t xml:space="preserve">(в ред. постановлений Правительства Тюменской области от 05.04.2010 </w:t>
            </w:r>
            <w:hyperlink r:id="rId38">
              <w:r>
                <w:rPr>
                  <w:color w:val="0000FF"/>
                </w:rPr>
                <w:t>N 86-п</w:t>
              </w:r>
            </w:hyperlink>
            <w:r>
              <w:rPr>
                <w:color w:val="392C69"/>
              </w:rPr>
              <w:t>,</w:t>
            </w:r>
          </w:p>
          <w:p w:rsidR="00BF54BA" w:rsidRDefault="00BF54BA">
            <w:pPr>
              <w:pStyle w:val="ConsPlusNormal"/>
              <w:jc w:val="center"/>
            </w:pPr>
            <w:r>
              <w:rPr>
                <w:color w:val="392C69"/>
              </w:rPr>
              <w:t xml:space="preserve">от 30.01.2012 </w:t>
            </w:r>
            <w:hyperlink r:id="rId39">
              <w:r>
                <w:rPr>
                  <w:color w:val="0000FF"/>
                </w:rPr>
                <w:t>N 32-п</w:t>
              </w:r>
            </w:hyperlink>
            <w:r>
              <w:rPr>
                <w:color w:val="392C69"/>
              </w:rPr>
              <w:t xml:space="preserve">, от 20.06.2012 </w:t>
            </w:r>
            <w:hyperlink r:id="rId40">
              <w:r>
                <w:rPr>
                  <w:color w:val="0000FF"/>
                </w:rPr>
                <w:t>N 231-п</w:t>
              </w:r>
            </w:hyperlink>
            <w:r>
              <w:rPr>
                <w:color w:val="392C69"/>
              </w:rPr>
              <w:t xml:space="preserve">, от 30.07.2013 </w:t>
            </w:r>
            <w:hyperlink r:id="rId41">
              <w:r>
                <w:rPr>
                  <w:color w:val="0000FF"/>
                </w:rPr>
                <w:t>N 318-п</w:t>
              </w:r>
            </w:hyperlink>
            <w:r>
              <w:rPr>
                <w:color w:val="392C69"/>
              </w:rPr>
              <w:t>,</w:t>
            </w:r>
          </w:p>
          <w:p w:rsidR="00BF54BA" w:rsidRDefault="00BF54BA">
            <w:pPr>
              <w:pStyle w:val="ConsPlusNormal"/>
              <w:jc w:val="center"/>
            </w:pPr>
            <w:r>
              <w:rPr>
                <w:color w:val="392C69"/>
              </w:rPr>
              <w:t xml:space="preserve">от 20.01.2014 </w:t>
            </w:r>
            <w:hyperlink r:id="rId42">
              <w:r>
                <w:rPr>
                  <w:color w:val="0000FF"/>
                </w:rPr>
                <w:t>N 18-п</w:t>
              </w:r>
            </w:hyperlink>
            <w:r>
              <w:rPr>
                <w:color w:val="392C69"/>
              </w:rPr>
              <w:t xml:space="preserve">, от 03.02.2014 </w:t>
            </w:r>
            <w:hyperlink r:id="rId43">
              <w:r>
                <w:rPr>
                  <w:color w:val="0000FF"/>
                </w:rPr>
                <w:t>N 33-п</w:t>
              </w:r>
            </w:hyperlink>
            <w:r>
              <w:rPr>
                <w:color w:val="392C69"/>
              </w:rPr>
              <w:t xml:space="preserve">, от 11.08.2014 </w:t>
            </w:r>
            <w:hyperlink r:id="rId44">
              <w:r>
                <w:rPr>
                  <w:color w:val="0000FF"/>
                </w:rPr>
                <w:t>N 441-п</w:t>
              </w:r>
            </w:hyperlink>
            <w:r>
              <w:rPr>
                <w:color w:val="392C69"/>
              </w:rPr>
              <w:t>,</w:t>
            </w:r>
          </w:p>
          <w:p w:rsidR="00BF54BA" w:rsidRDefault="00BF54BA">
            <w:pPr>
              <w:pStyle w:val="ConsPlusNormal"/>
              <w:jc w:val="center"/>
            </w:pPr>
            <w:r>
              <w:rPr>
                <w:color w:val="392C69"/>
              </w:rPr>
              <w:t xml:space="preserve">от 18.11.2014 </w:t>
            </w:r>
            <w:hyperlink r:id="rId45">
              <w:r>
                <w:rPr>
                  <w:color w:val="0000FF"/>
                </w:rPr>
                <w:t>N 580-п</w:t>
              </w:r>
            </w:hyperlink>
            <w:r>
              <w:rPr>
                <w:color w:val="392C69"/>
              </w:rPr>
              <w:t xml:space="preserve">, от 07.09.2015 </w:t>
            </w:r>
            <w:hyperlink r:id="rId46">
              <w:r>
                <w:rPr>
                  <w:color w:val="0000FF"/>
                </w:rPr>
                <w:t>N 420-п</w:t>
              </w:r>
            </w:hyperlink>
            <w:r>
              <w:rPr>
                <w:color w:val="392C69"/>
              </w:rPr>
              <w:t xml:space="preserve">, от 20.03.2017 </w:t>
            </w:r>
            <w:hyperlink r:id="rId47">
              <w:r>
                <w:rPr>
                  <w:color w:val="0000FF"/>
                </w:rPr>
                <w:t>N 101-п</w:t>
              </w:r>
            </w:hyperlink>
            <w:r>
              <w:rPr>
                <w:color w:val="392C69"/>
              </w:rPr>
              <w:t>,</w:t>
            </w:r>
          </w:p>
          <w:p w:rsidR="00BF54BA" w:rsidRDefault="00BF54BA">
            <w:pPr>
              <w:pStyle w:val="ConsPlusNormal"/>
              <w:jc w:val="center"/>
            </w:pPr>
            <w:r>
              <w:rPr>
                <w:color w:val="392C69"/>
              </w:rPr>
              <w:t xml:space="preserve">от 08.11.2017 </w:t>
            </w:r>
            <w:hyperlink r:id="rId48">
              <w:r>
                <w:rPr>
                  <w:color w:val="0000FF"/>
                </w:rPr>
                <w:t>N 539-п</w:t>
              </w:r>
            </w:hyperlink>
            <w:r>
              <w:rPr>
                <w:color w:val="392C69"/>
              </w:rPr>
              <w:t xml:space="preserve">, от 20.07.2018 </w:t>
            </w:r>
            <w:hyperlink r:id="rId49">
              <w:r>
                <w:rPr>
                  <w:color w:val="0000FF"/>
                </w:rPr>
                <w:t>N 269-п</w:t>
              </w:r>
            </w:hyperlink>
            <w:r>
              <w:rPr>
                <w:color w:val="392C69"/>
              </w:rPr>
              <w:t xml:space="preserve">, от 04.10.2019 </w:t>
            </w:r>
            <w:hyperlink r:id="rId50">
              <w:r>
                <w:rPr>
                  <w:color w:val="0000FF"/>
                </w:rPr>
                <w:t>N 343-п</w:t>
              </w:r>
            </w:hyperlink>
            <w:r>
              <w:rPr>
                <w:color w:val="392C69"/>
              </w:rPr>
              <w:t>,</w:t>
            </w:r>
          </w:p>
          <w:p w:rsidR="00BF54BA" w:rsidRDefault="00BF54BA">
            <w:pPr>
              <w:pStyle w:val="ConsPlusNormal"/>
              <w:jc w:val="center"/>
            </w:pPr>
            <w:r>
              <w:rPr>
                <w:color w:val="392C69"/>
              </w:rPr>
              <w:t xml:space="preserve">от 24.01.2020 </w:t>
            </w:r>
            <w:hyperlink r:id="rId51">
              <w:r>
                <w:rPr>
                  <w:color w:val="0000FF"/>
                </w:rPr>
                <w:t>N 26-п</w:t>
              </w:r>
            </w:hyperlink>
            <w:r>
              <w:rPr>
                <w:color w:val="392C69"/>
              </w:rPr>
              <w:t xml:space="preserve">, от 28.04.2020 </w:t>
            </w:r>
            <w:hyperlink r:id="rId52">
              <w:r>
                <w:rPr>
                  <w:color w:val="0000FF"/>
                </w:rPr>
                <w:t>N 253-п</w:t>
              </w:r>
            </w:hyperlink>
            <w:r>
              <w:rPr>
                <w:color w:val="392C69"/>
              </w:rPr>
              <w:t xml:space="preserve">, от 26.10.2020 </w:t>
            </w:r>
            <w:hyperlink r:id="rId53">
              <w:r>
                <w:rPr>
                  <w:color w:val="0000FF"/>
                </w:rPr>
                <w:t>N 661-п</w:t>
              </w:r>
            </w:hyperlink>
            <w:r>
              <w:rPr>
                <w:color w:val="392C69"/>
              </w:rPr>
              <w:t>,</w:t>
            </w:r>
          </w:p>
          <w:p w:rsidR="00BF54BA" w:rsidRDefault="00BF54BA">
            <w:pPr>
              <w:pStyle w:val="ConsPlusNormal"/>
              <w:jc w:val="center"/>
            </w:pPr>
            <w:r>
              <w:rPr>
                <w:color w:val="392C69"/>
              </w:rPr>
              <w:t xml:space="preserve">от 19.02.2021 </w:t>
            </w:r>
            <w:hyperlink r:id="rId54">
              <w:r>
                <w:rPr>
                  <w:color w:val="0000FF"/>
                </w:rPr>
                <w:t>N 70-п</w:t>
              </w:r>
            </w:hyperlink>
            <w:r>
              <w:rPr>
                <w:color w:val="392C69"/>
              </w:rPr>
              <w:t xml:space="preserve">, от 24.03.2023 </w:t>
            </w:r>
            <w:hyperlink r:id="rId55">
              <w:r>
                <w:rPr>
                  <w:color w:val="0000FF"/>
                </w:rPr>
                <w:t>N 156-п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54BA" w:rsidRDefault="00BF54BA">
            <w:pPr>
              <w:pStyle w:val="ConsPlusNormal"/>
            </w:pPr>
          </w:p>
        </w:tc>
      </w:tr>
    </w:tbl>
    <w:p w:rsidR="00BF54BA" w:rsidRDefault="00BF54BA">
      <w:pPr>
        <w:pStyle w:val="ConsPlusNormal"/>
        <w:jc w:val="both"/>
      </w:pPr>
    </w:p>
    <w:p w:rsidR="00BF54BA" w:rsidRDefault="00BF54BA">
      <w:pPr>
        <w:pStyle w:val="ConsPlusTitle"/>
        <w:jc w:val="center"/>
        <w:outlineLvl w:val="1"/>
      </w:pPr>
      <w:r>
        <w:t>1. Общие положения</w:t>
      </w:r>
    </w:p>
    <w:p w:rsidR="00BF54BA" w:rsidRDefault="00BF54BA">
      <w:pPr>
        <w:pStyle w:val="ConsPlusNormal"/>
        <w:jc w:val="both"/>
      </w:pPr>
    </w:p>
    <w:p w:rsidR="00BF54BA" w:rsidRDefault="00BF54BA">
      <w:pPr>
        <w:pStyle w:val="ConsPlusNormal"/>
        <w:ind w:firstLine="540"/>
        <w:jc w:val="both"/>
      </w:pPr>
      <w:r>
        <w:t>1.1. Настоящим Порядком устанавливаются правила проведения антикоррупционной экспертизы проектов постановлений Губернатора Тюменской области и Правительства Тюменской области, распоряжений исполнительных органов государственной власти Тюменской области (при утверждении административных регламентов), проектов законов Тюменской области, вносимых в Тюменскую областную Думу Губернатором Тюменской области, Правительством Тюменской области в порядке законодательной инициативы, в том числе технических заданий на их разработку (далее также - нормативные правовые акты и иные документы), а также процедура оформления и направления соответствующих заключений по итогам антикоррупционной экспертизы.</w:t>
      </w:r>
    </w:p>
    <w:p w:rsidR="00BF54BA" w:rsidRDefault="00BF54BA">
      <w:pPr>
        <w:pStyle w:val="ConsPlusNormal"/>
        <w:jc w:val="both"/>
      </w:pPr>
      <w:r>
        <w:t xml:space="preserve">(п. 1.1 в ред. </w:t>
      </w:r>
      <w:hyperlink r:id="rId56">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lastRenderedPageBreak/>
        <w:t xml:space="preserve">1.2. Целью проведения антикоррупционной экспертизы является выявление в нормативных правовых актах и иных документах </w:t>
      </w:r>
      <w:proofErr w:type="spellStart"/>
      <w:r>
        <w:t>коррупциогенных</w:t>
      </w:r>
      <w:proofErr w:type="spellEnd"/>
      <w:r>
        <w:t xml:space="preserve"> факторов и их последующего устранения.</w:t>
      </w:r>
    </w:p>
    <w:p w:rsidR="00BF54BA" w:rsidRDefault="00BF54BA">
      <w:pPr>
        <w:pStyle w:val="ConsPlusNormal"/>
        <w:jc w:val="both"/>
      </w:pPr>
      <w:r>
        <w:t xml:space="preserve">(п. 1.2 в ред. </w:t>
      </w:r>
      <w:hyperlink r:id="rId57">
        <w:r>
          <w:rPr>
            <w:color w:val="0000FF"/>
          </w:rPr>
          <w:t>постановления</w:t>
        </w:r>
      </w:hyperlink>
      <w:r>
        <w:t xml:space="preserve"> Правительства Тюменской области от 19.02.2021 N 70-п)</w:t>
      </w:r>
    </w:p>
    <w:p w:rsidR="00BF54BA" w:rsidRDefault="00BF54BA">
      <w:pPr>
        <w:pStyle w:val="ConsPlusNormal"/>
        <w:spacing w:before="220"/>
        <w:ind w:firstLine="540"/>
        <w:jc w:val="both"/>
      </w:pPr>
      <w:r>
        <w:t>1.3. Уполномоченным органом по проведению антикоррупционной экспертизы проектов нормативных правовых актов и иных документов является Главное правовое управление Правительства Тюменской области.</w:t>
      </w:r>
    </w:p>
    <w:p w:rsidR="00BF54BA" w:rsidRDefault="00BF54BA">
      <w:pPr>
        <w:pStyle w:val="ConsPlusNormal"/>
        <w:jc w:val="both"/>
      </w:pPr>
      <w:r>
        <w:t xml:space="preserve">(в ред. постановлений Правительства Тюменской области от 20.06.2012 </w:t>
      </w:r>
      <w:hyperlink r:id="rId58">
        <w:r>
          <w:rPr>
            <w:color w:val="0000FF"/>
          </w:rPr>
          <w:t>N 231-п</w:t>
        </w:r>
      </w:hyperlink>
      <w:r>
        <w:t xml:space="preserve">, от 03.02.2014 </w:t>
      </w:r>
      <w:hyperlink r:id="rId59">
        <w:r>
          <w:rPr>
            <w:color w:val="0000FF"/>
          </w:rPr>
          <w:t>N 33-п</w:t>
        </w:r>
      </w:hyperlink>
      <w:r>
        <w:t xml:space="preserve">, от 04.10.2019 </w:t>
      </w:r>
      <w:hyperlink r:id="rId60">
        <w:r>
          <w:rPr>
            <w:color w:val="0000FF"/>
          </w:rPr>
          <w:t>N 343-п</w:t>
        </w:r>
      </w:hyperlink>
      <w:r>
        <w:t>)</w:t>
      </w:r>
    </w:p>
    <w:p w:rsidR="00BF54BA" w:rsidRDefault="00BF54BA">
      <w:pPr>
        <w:pStyle w:val="ConsPlusNormal"/>
        <w:spacing w:before="220"/>
        <w:ind w:firstLine="540"/>
        <w:jc w:val="both"/>
      </w:pPr>
      <w:r>
        <w:t xml:space="preserve">1.4. Руководители исполнительных органов государственной власти Тюменской области (разработчики проектов) обеспечивают подготовку проектов нормативных правовых актов и иных документов, не содержащих </w:t>
      </w:r>
      <w:proofErr w:type="spellStart"/>
      <w:r>
        <w:t>коррупциогенных</w:t>
      </w:r>
      <w:proofErr w:type="spellEnd"/>
      <w:r>
        <w:t xml:space="preserve"> факторов, перечисленных в </w:t>
      </w:r>
      <w:hyperlink w:anchor="P72">
        <w:r>
          <w:rPr>
            <w:color w:val="0000FF"/>
          </w:rPr>
          <w:t>разделе 2</w:t>
        </w:r>
      </w:hyperlink>
      <w:r>
        <w:t xml:space="preserve"> настоящего Порядка, в том числе несут персональную ответственность за соответствие проектов нормативных правовых актов и иных документов антикоррупционным требованиям.</w:t>
      </w:r>
    </w:p>
    <w:p w:rsidR="00BF54BA" w:rsidRDefault="00BF54BA">
      <w:pPr>
        <w:pStyle w:val="ConsPlusNormal"/>
        <w:spacing w:before="220"/>
        <w:ind w:firstLine="540"/>
        <w:jc w:val="both"/>
      </w:pPr>
      <w:r>
        <w:t xml:space="preserve">На стадии разработки проектов нормативных правовых актов и иных документов юридические службы (специалисты-юристы) исполнительных органов государственной власти Тюменской области осуществляют обязательное визирование проектов и обеспечивают отсутствие </w:t>
      </w:r>
      <w:proofErr w:type="spellStart"/>
      <w:r>
        <w:t>коррупциогенных</w:t>
      </w:r>
      <w:proofErr w:type="spellEnd"/>
      <w:r>
        <w:t xml:space="preserve"> факторов в разрабатываемых документах.</w:t>
      </w:r>
    </w:p>
    <w:p w:rsidR="00BF54BA" w:rsidRDefault="00BF54BA">
      <w:pPr>
        <w:pStyle w:val="ConsPlusNormal"/>
        <w:jc w:val="both"/>
      </w:pPr>
      <w:r>
        <w:t xml:space="preserve">(п. 1.4 в ред. </w:t>
      </w:r>
      <w:hyperlink r:id="rId61">
        <w:r>
          <w:rPr>
            <w:color w:val="0000FF"/>
          </w:rPr>
          <w:t>постановления</w:t>
        </w:r>
      </w:hyperlink>
      <w:r>
        <w:t xml:space="preserve"> Правительства Тюменской области от 04.10.2019 N 343-п)</w:t>
      </w:r>
    </w:p>
    <w:p w:rsidR="00BF54BA" w:rsidRDefault="00BF54BA">
      <w:pPr>
        <w:pStyle w:val="ConsPlusNormal"/>
        <w:jc w:val="both"/>
      </w:pPr>
    </w:p>
    <w:p w:rsidR="00BF54BA" w:rsidRDefault="00BF54BA">
      <w:pPr>
        <w:pStyle w:val="ConsPlusTitle"/>
        <w:jc w:val="center"/>
        <w:outlineLvl w:val="1"/>
      </w:pPr>
      <w:bookmarkStart w:id="3" w:name="P72"/>
      <w:bookmarkEnd w:id="3"/>
      <w:r>
        <w:t>2. Основные требования к проведению</w:t>
      </w:r>
    </w:p>
    <w:p w:rsidR="00BF54BA" w:rsidRDefault="00BF54BA">
      <w:pPr>
        <w:pStyle w:val="ConsPlusTitle"/>
        <w:jc w:val="center"/>
      </w:pPr>
      <w:r>
        <w:t>антикоррупционной экспертизы нормативных правовых актов</w:t>
      </w:r>
    </w:p>
    <w:p w:rsidR="00BF54BA" w:rsidRDefault="00BF54BA">
      <w:pPr>
        <w:pStyle w:val="ConsPlusTitle"/>
        <w:jc w:val="center"/>
      </w:pPr>
      <w:r>
        <w:t>и иных документов</w:t>
      </w:r>
    </w:p>
    <w:p w:rsidR="00BF54BA" w:rsidRDefault="00BF54BA">
      <w:pPr>
        <w:pStyle w:val="ConsPlusNormal"/>
        <w:jc w:val="both"/>
      </w:pPr>
    </w:p>
    <w:p w:rsidR="00BF54BA" w:rsidRDefault="00BF54BA">
      <w:pPr>
        <w:pStyle w:val="ConsPlusNormal"/>
        <w:ind w:firstLine="540"/>
        <w:jc w:val="both"/>
      </w:pPr>
      <w:r>
        <w:t xml:space="preserve">2.1. </w:t>
      </w:r>
      <w:proofErr w:type="spellStart"/>
      <w:r>
        <w:t>Коррупциогенными</w:t>
      </w:r>
      <w:proofErr w:type="spellEnd"/>
      <w:r>
        <w:t xml:space="preserve"> факторами являются положения нормативных правовых актов и иных документов, устанавливающие для </w:t>
      </w:r>
      <w:proofErr w:type="spellStart"/>
      <w:r>
        <w:t>правоприменителя</w:t>
      </w:r>
      <w:proofErr w:type="spellEnd"/>
      <w: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BF54BA" w:rsidRDefault="00BF54BA">
      <w:pPr>
        <w:pStyle w:val="ConsPlusNormal"/>
        <w:jc w:val="both"/>
      </w:pPr>
      <w:r>
        <w:t xml:space="preserve">(п. 2.1 в ред. </w:t>
      </w:r>
      <w:hyperlink r:id="rId62">
        <w:r>
          <w:rPr>
            <w:color w:val="0000FF"/>
          </w:rPr>
          <w:t>постановления</w:t>
        </w:r>
      </w:hyperlink>
      <w:r>
        <w:t xml:space="preserve"> Правительства Тюменской области от 19.02.2021 N 70-п)</w:t>
      </w:r>
    </w:p>
    <w:p w:rsidR="00BF54BA" w:rsidRDefault="00BF54BA">
      <w:pPr>
        <w:pStyle w:val="ConsPlusNormal"/>
        <w:spacing w:before="220"/>
        <w:ind w:firstLine="540"/>
        <w:jc w:val="both"/>
      </w:pPr>
      <w:r>
        <w:t xml:space="preserve">2.2. Эффективность проведения антикоррупционной экспертизы определяется ее обоснованностью, объективностью и </w:t>
      </w:r>
      <w:proofErr w:type="spellStart"/>
      <w:r>
        <w:t>проверяемостью</w:t>
      </w:r>
      <w:proofErr w:type="spellEnd"/>
      <w:r>
        <w:t xml:space="preserve"> результатов.</w:t>
      </w:r>
    </w:p>
    <w:p w:rsidR="00BF54BA" w:rsidRDefault="00BF54BA">
      <w:pPr>
        <w:pStyle w:val="ConsPlusNormal"/>
        <w:spacing w:before="220"/>
        <w:ind w:firstLine="540"/>
        <w:jc w:val="both"/>
      </w:pPr>
      <w:r>
        <w:t xml:space="preserve">2.3. Для обеспечения обоснованности, объективности и </w:t>
      </w:r>
      <w:proofErr w:type="spellStart"/>
      <w:r>
        <w:t>проверяемости</w:t>
      </w:r>
      <w:proofErr w:type="spellEnd"/>
      <w:r>
        <w:t xml:space="preserve"> результатов антикоррупционной экспертизы необходимо проводить экспертизу каждой нормы проекта и излагать ее результаты в заключении с учетом состава и последовательности </w:t>
      </w:r>
      <w:proofErr w:type="spellStart"/>
      <w:r>
        <w:t>коррупциогенных</w:t>
      </w:r>
      <w:proofErr w:type="spellEnd"/>
      <w:r>
        <w:t xml:space="preserve"> факторов, в том числе с указанием структурных единиц проекта документа (разделы, главы, статьи, части, пункты, подпункты, абзацы).</w:t>
      </w:r>
    </w:p>
    <w:p w:rsidR="00BF54BA" w:rsidRDefault="00BF54BA">
      <w:pPr>
        <w:pStyle w:val="ConsPlusNormal"/>
        <w:jc w:val="both"/>
      </w:pPr>
      <w:r>
        <w:t xml:space="preserve">(в ред. </w:t>
      </w:r>
      <w:hyperlink r:id="rId63">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t>Оценка проекта нормативного правового акта проводится во взаимосвязи с другими нормативными правовыми актами.</w:t>
      </w:r>
    </w:p>
    <w:p w:rsidR="00BF54BA" w:rsidRDefault="00BF54BA">
      <w:pPr>
        <w:pStyle w:val="ConsPlusNormal"/>
        <w:jc w:val="both"/>
      </w:pPr>
      <w:r>
        <w:t xml:space="preserve">(абзац введен </w:t>
      </w:r>
      <w:hyperlink r:id="rId64">
        <w:r>
          <w:rPr>
            <w:color w:val="0000FF"/>
          </w:rPr>
          <w:t>постановлением</w:t>
        </w:r>
      </w:hyperlink>
      <w:r>
        <w:t xml:space="preserve"> Правительства Тюменской области от 20.07.2018 N 269-п)</w:t>
      </w:r>
    </w:p>
    <w:p w:rsidR="00BF54BA" w:rsidRDefault="00BF54BA">
      <w:pPr>
        <w:pStyle w:val="ConsPlusNormal"/>
        <w:spacing w:before="220"/>
        <w:ind w:firstLine="540"/>
        <w:jc w:val="both"/>
      </w:pPr>
      <w:r>
        <w:t xml:space="preserve">2.4. По результатам проведения антикоррупционной экспертизы в экспертном заключении могут быть отражены возможные негативные последствия сохранения в проекте документа выявленных </w:t>
      </w:r>
      <w:proofErr w:type="spellStart"/>
      <w:r>
        <w:t>коррупциогенных</w:t>
      </w:r>
      <w:proofErr w:type="spellEnd"/>
      <w:r>
        <w:t xml:space="preserve"> факторов. Факторы, не относящиеся к </w:t>
      </w:r>
      <w:proofErr w:type="spellStart"/>
      <w:r>
        <w:t>коррупциогенным</w:t>
      </w:r>
      <w:proofErr w:type="spellEnd"/>
      <w:r>
        <w:t xml:space="preserve"> в рамках данного Порядка, но которые могут способствовать созданию условий для проявления коррупции, также указываются в заключении.</w:t>
      </w:r>
    </w:p>
    <w:p w:rsidR="00BF54BA" w:rsidRDefault="00BF54BA">
      <w:pPr>
        <w:pStyle w:val="ConsPlusNormal"/>
        <w:jc w:val="both"/>
      </w:pPr>
      <w:r>
        <w:t xml:space="preserve">(в ред. </w:t>
      </w:r>
      <w:hyperlink r:id="rId65">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lastRenderedPageBreak/>
        <w:t xml:space="preserve">2.5. Проведение антикоррупционной экспертизы проектов нормативных правовых актов Тюменской области осуществляется Главным правовым управлением Правительства Тюменской области на стадии согласования документов, одновременно с проведением правовой экспертизы в сроки, установленные </w:t>
      </w:r>
      <w:hyperlink r:id="rId66">
        <w:r>
          <w:rPr>
            <w:color w:val="0000FF"/>
          </w:rPr>
          <w:t>Регламентом</w:t>
        </w:r>
      </w:hyperlink>
      <w:r>
        <w:t xml:space="preserve"> Правительства Тюменской области и </w:t>
      </w:r>
      <w:hyperlink r:id="rId67">
        <w:r>
          <w:rPr>
            <w:color w:val="0000FF"/>
          </w:rPr>
          <w:t>Правилами</w:t>
        </w:r>
      </w:hyperlink>
      <w:r>
        <w:t xml:space="preserve"> разработки и утверждения административных регламентов, утвержденными Правительством Тюменской области.</w:t>
      </w:r>
    </w:p>
    <w:p w:rsidR="00BF54BA" w:rsidRDefault="00BF54BA">
      <w:pPr>
        <w:pStyle w:val="ConsPlusNormal"/>
        <w:spacing w:before="220"/>
        <w:ind w:firstLine="540"/>
        <w:jc w:val="both"/>
      </w:pPr>
      <w:r>
        <w:t>Первоначальная антикоррупционная экспертиза проектов нормативных правовых актов, а также проектов распоряжений об утверждении административных регламентов до их направления в Главное правовое управление Правительства Тюменской области осуществляется исполнительными органами государственной власти Тюменской области с учетом требований настоящего Порядка. Специалисты данных органов, осуществляющие экспертизу, несут ответственность за соответствие данных проектов действующему законодательству.</w:t>
      </w:r>
    </w:p>
    <w:p w:rsidR="00BF54BA" w:rsidRDefault="00BF54BA">
      <w:pPr>
        <w:pStyle w:val="ConsPlusNormal"/>
        <w:jc w:val="both"/>
      </w:pPr>
      <w:r>
        <w:t xml:space="preserve">(п. 2.5 в ред. </w:t>
      </w:r>
      <w:hyperlink r:id="rId68">
        <w:r>
          <w:rPr>
            <w:color w:val="0000FF"/>
          </w:rPr>
          <w:t>постановления</w:t>
        </w:r>
      </w:hyperlink>
      <w:r>
        <w:t xml:space="preserve"> Правительства Тюменской области от 03.02.2014 N 33-п)</w:t>
      </w:r>
    </w:p>
    <w:p w:rsidR="00BF54BA" w:rsidRDefault="00BF54BA">
      <w:pPr>
        <w:pStyle w:val="ConsPlusNormal"/>
        <w:spacing w:before="220"/>
        <w:ind w:firstLine="540"/>
        <w:jc w:val="both"/>
      </w:pPr>
      <w:r>
        <w:t>2.6. Антикоррупционная экспертиза иных документов осуществляется на основании соответствующих поручений начальника Главного правового управления Правительства области с указанием сроков ее проведения в зависимости от объема и сложности документов.</w:t>
      </w:r>
    </w:p>
    <w:p w:rsidR="00BF54BA" w:rsidRDefault="00BF54BA">
      <w:pPr>
        <w:pStyle w:val="ConsPlusNormal"/>
        <w:jc w:val="both"/>
      </w:pPr>
      <w:r>
        <w:t xml:space="preserve">(в ред. постановлений Правительства Тюменской области от 04.10.2019 </w:t>
      </w:r>
      <w:hyperlink r:id="rId69">
        <w:r>
          <w:rPr>
            <w:color w:val="0000FF"/>
          </w:rPr>
          <w:t>N 343-п</w:t>
        </w:r>
      </w:hyperlink>
      <w:r>
        <w:t xml:space="preserve">, от 24.03.2023 </w:t>
      </w:r>
      <w:hyperlink r:id="rId70">
        <w:r>
          <w:rPr>
            <w:color w:val="0000FF"/>
          </w:rPr>
          <w:t>N 156-п</w:t>
        </w:r>
      </w:hyperlink>
      <w:r>
        <w:t>)</w:t>
      </w:r>
    </w:p>
    <w:p w:rsidR="00BF54BA" w:rsidRDefault="00BF54BA">
      <w:pPr>
        <w:pStyle w:val="ConsPlusNormal"/>
        <w:spacing w:before="220"/>
        <w:ind w:firstLine="540"/>
        <w:jc w:val="both"/>
      </w:pPr>
      <w:r>
        <w:t xml:space="preserve">2.7. При выявлении в рамках правовой экспертизы квалифицирующих признаков, относящихся к </w:t>
      </w:r>
      <w:proofErr w:type="spellStart"/>
      <w:r>
        <w:t>коррупциогенным</w:t>
      </w:r>
      <w:proofErr w:type="spellEnd"/>
      <w:r>
        <w:t xml:space="preserve"> факторам, в действующих нормативных правовых актах и иных документах, принятых в период до введения в действие настоящего Порядка, в том числе связанных с необходимостью внесения в них изменений, обусловленных вступлением в силу федеральных и областных нормативных правовых актов, по решению начальника Главного правового управления Правительства Тюменской области проводится антикоррупционная экспертиза с последующим направлением заключения в соответствующие исполнительные органы государственной власти Тюменской области.</w:t>
      </w:r>
    </w:p>
    <w:p w:rsidR="00BF54BA" w:rsidRDefault="00BF54BA">
      <w:pPr>
        <w:pStyle w:val="ConsPlusNormal"/>
        <w:jc w:val="both"/>
      </w:pPr>
      <w:r>
        <w:t xml:space="preserve">(в ред. </w:t>
      </w:r>
      <w:hyperlink r:id="rId71">
        <w:r>
          <w:rPr>
            <w:color w:val="0000FF"/>
          </w:rPr>
          <w:t>постановления</w:t>
        </w:r>
      </w:hyperlink>
      <w:r>
        <w:t xml:space="preserve"> Правительства Тюменской области от 24.03.2023 N 156-п)</w:t>
      </w:r>
    </w:p>
    <w:p w:rsidR="00BF54BA" w:rsidRDefault="00BF54BA">
      <w:pPr>
        <w:pStyle w:val="ConsPlusNormal"/>
        <w:spacing w:before="220"/>
        <w:ind w:firstLine="540"/>
        <w:jc w:val="both"/>
      </w:pPr>
      <w:r>
        <w:t xml:space="preserve">Руководители исполнительных органов государственной власти Тюменской области при получении заключения Главного правового управления Правительства Тюменской области, в котором отражены сведения о наличии </w:t>
      </w:r>
      <w:proofErr w:type="spellStart"/>
      <w:r>
        <w:t>коррупциогенных</w:t>
      </w:r>
      <w:proofErr w:type="spellEnd"/>
      <w:r>
        <w:t xml:space="preserve"> факторов, в течение 10 рабочих дней со дня регистрации указанного заключения разрабатывают соответствующие проекты о внесении изменений либо признании утратившими силу действующих нормативных правовых актов.</w:t>
      </w:r>
    </w:p>
    <w:p w:rsidR="00BF54BA" w:rsidRDefault="00BF54BA">
      <w:pPr>
        <w:pStyle w:val="ConsPlusNormal"/>
        <w:jc w:val="both"/>
      </w:pPr>
      <w:r>
        <w:t xml:space="preserve">(п. 2.7 в ред. </w:t>
      </w:r>
      <w:hyperlink r:id="rId72">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t xml:space="preserve">2.8. В ходе проведения антикоррупционной экспертизы проектов нормативных правовых актов и иных документов проводится системный анализ текста на предмет выявления квалифицирующих признаков </w:t>
      </w:r>
      <w:proofErr w:type="spellStart"/>
      <w:r>
        <w:t>коррупциогенных</w:t>
      </w:r>
      <w:proofErr w:type="spellEnd"/>
      <w:r>
        <w:t xml:space="preserve"> факторов, определенных в </w:t>
      </w:r>
      <w:hyperlink w:anchor="P95">
        <w:r>
          <w:rPr>
            <w:color w:val="0000FF"/>
          </w:rPr>
          <w:t>подпунктах 2.8.1</w:t>
        </w:r>
      </w:hyperlink>
      <w:r>
        <w:t xml:space="preserve"> и </w:t>
      </w:r>
      <w:hyperlink w:anchor="P106">
        <w:r>
          <w:rPr>
            <w:color w:val="0000FF"/>
          </w:rPr>
          <w:t>2.8.2</w:t>
        </w:r>
      </w:hyperlink>
      <w:r>
        <w:t xml:space="preserve"> настоящего Порядка.</w:t>
      </w:r>
    </w:p>
    <w:p w:rsidR="00BF54BA" w:rsidRDefault="00BF54BA">
      <w:pPr>
        <w:pStyle w:val="ConsPlusNormal"/>
        <w:spacing w:before="220"/>
        <w:ind w:firstLine="540"/>
        <w:jc w:val="both"/>
      </w:pPr>
      <w:bookmarkStart w:id="4" w:name="P95"/>
      <w:bookmarkEnd w:id="4"/>
      <w:r>
        <w:t xml:space="preserve">2.8.1. </w:t>
      </w:r>
      <w:proofErr w:type="spellStart"/>
      <w:r>
        <w:t>Коррупциогенными</w:t>
      </w:r>
      <w:proofErr w:type="spellEnd"/>
      <w:r>
        <w:t xml:space="preserve"> факторами, устанавливающими для </w:t>
      </w:r>
      <w:proofErr w:type="spellStart"/>
      <w:r>
        <w:t>правоприменителя</w:t>
      </w:r>
      <w:proofErr w:type="spellEnd"/>
      <w:r>
        <w:t xml:space="preserve"> необоснованно широкие пределы усмотрения или возможность необоснованного применения исключений из общих правил, являются:</w:t>
      </w:r>
    </w:p>
    <w:p w:rsidR="00BF54BA" w:rsidRDefault="00BF54BA">
      <w:pPr>
        <w:pStyle w:val="ConsPlusNormal"/>
        <w:spacing w:before="220"/>
        <w:ind w:firstLine="540"/>
        <w:jc w:val="both"/>
      </w:pPr>
      <w:r>
        <w:t>а)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 должностных лиц);</w:t>
      </w:r>
    </w:p>
    <w:p w:rsidR="00BF54BA" w:rsidRDefault="00BF54BA">
      <w:pPr>
        <w:pStyle w:val="ConsPlusNormal"/>
        <w:spacing w:before="220"/>
        <w:ind w:firstLine="540"/>
        <w:jc w:val="both"/>
      </w:pPr>
      <w:r>
        <w:t>б)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BF54BA" w:rsidRDefault="00BF54BA">
      <w:pPr>
        <w:pStyle w:val="ConsPlusNormal"/>
        <w:spacing w:before="220"/>
        <w:ind w:firstLine="540"/>
        <w:jc w:val="both"/>
      </w:pPr>
      <w:r>
        <w:lastRenderedPageBreak/>
        <w:t>в)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BF54BA" w:rsidRDefault="00BF54BA">
      <w:pPr>
        <w:pStyle w:val="ConsPlusNormal"/>
        <w:spacing w:before="220"/>
        <w:ind w:firstLine="540"/>
        <w:jc w:val="both"/>
      </w:pPr>
      <w: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принявшего первоначальный нормативный правовой акт;</w:t>
      </w:r>
    </w:p>
    <w:p w:rsidR="00BF54BA" w:rsidRDefault="00BF54BA">
      <w:pPr>
        <w:pStyle w:val="ConsPlusNormal"/>
        <w:spacing w:before="220"/>
        <w:ind w:firstLine="540"/>
        <w:jc w:val="both"/>
      </w:pPr>
      <w:r>
        <w:t>д)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BF54BA" w:rsidRDefault="00BF54BA">
      <w:pPr>
        <w:pStyle w:val="ConsPlusNormal"/>
        <w:spacing w:before="220"/>
        <w:ind w:firstLine="540"/>
        <w:jc w:val="both"/>
      </w:pPr>
      <w: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BF54BA" w:rsidRDefault="00BF54BA">
      <w:pPr>
        <w:pStyle w:val="ConsPlusNormal"/>
        <w:spacing w:before="220"/>
        <w:ind w:firstLine="540"/>
        <w:jc w:val="both"/>
      </w:pPr>
      <w:r>
        <w:t>ж)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rsidR="00BF54BA" w:rsidRDefault="00BF54BA">
      <w:pPr>
        <w:pStyle w:val="ConsPlusNormal"/>
        <w:spacing w:before="220"/>
        <w:ind w:firstLine="540"/>
        <w:jc w:val="both"/>
      </w:pPr>
      <w:r>
        <w:t>з) отказ от конкурсных (аукционных) процедур - закрепление административного порядка предоставления права (блага);</w:t>
      </w:r>
    </w:p>
    <w:p w:rsidR="00BF54BA" w:rsidRDefault="00BF54BA">
      <w:pPr>
        <w:pStyle w:val="ConsPlusNormal"/>
        <w:spacing w:before="220"/>
        <w:ind w:firstLine="540"/>
        <w:jc w:val="both"/>
      </w:pPr>
      <w:r>
        <w:t>и)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BF54BA" w:rsidRDefault="00BF54BA">
      <w:pPr>
        <w:pStyle w:val="ConsPlusNormal"/>
        <w:jc w:val="both"/>
      </w:pPr>
      <w:r>
        <w:t xml:space="preserve">(п. 2.8.1 в ред. </w:t>
      </w:r>
      <w:hyperlink r:id="rId73">
        <w:r>
          <w:rPr>
            <w:color w:val="0000FF"/>
          </w:rPr>
          <w:t>постановления</w:t>
        </w:r>
      </w:hyperlink>
      <w:r>
        <w:t xml:space="preserve"> Правительства Тюменской области от 07.09.2015 N 420-п)</w:t>
      </w:r>
    </w:p>
    <w:p w:rsidR="00BF54BA" w:rsidRDefault="00BF54BA">
      <w:pPr>
        <w:pStyle w:val="ConsPlusNormal"/>
        <w:spacing w:before="220"/>
        <w:ind w:firstLine="540"/>
        <w:jc w:val="both"/>
      </w:pPr>
      <w:bookmarkStart w:id="5" w:name="P106"/>
      <w:bookmarkEnd w:id="5"/>
      <w:r>
        <w:t xml:space="preserve">2.8.2. </w:t>
      </w:r>
      <w:proofErr w:type="spellStart"/>
      <w:r>
        <w:t>Коррупциогенными</w:t>
      </w:r>
      <w:proofErr w:type="spellEnd"/>
      <w:r>
        <w:t xml:space="preserve"> факторами, содержащими неопределенные, трудновыполнимые и (или) обременительные требования к гражданам и организациям, являются:</w:t>
      </w:r>
    </w:p>
    <w:p w:rsidR="00BF54BA" w:rsidRDefault="00BF54BA">
      <w:pPr>
        <w:pStyle w:val="ConsPlusNormal"/>
        <w:spacing w:before="220"/>
        <w:ind w:firstLine="540"/>
        <w:jc w:val="both"/>
      </w:pPr>
      <w: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BF54BA" w:rsidRDefault="00BF54BA">
      <w:pPr>
        <w:pStyle w:val="ConsPlusNormal"/>
        <w:spacing w:before="220"/>
        <w:ind w:firstLine="540"/>
        <w:jc w:val="both"/>
      </w:pPr>
      <w:r>
        <w:t>б)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BF54BA" w:rsidRDefault="00BF54BA">
      <w:pPr>
        <w:pStyle w:val="ConsPlusNormal"/>
        <w:spacing w:before="220"/>
        <w:ind w:firstLine="540"/>
        <w:jc w:val="both"/>
      </w:pPr>
      <w:r>
        <w:t>в) юридико-лингвистическая неопределенность - употребление неустоявшихся, двусмысленных терминов и категорий оценочного характера.</w:t>
      </w:r>
    </w:p>
    <w:p w:rsidR="00BF54BA" w:rsidRDefault="00BF54BA">
      <w:pPr>
        <w:pStyle w:val="ConsPlusNormal"/>
        <w:jc w:val="both"/>
      </w:pPr>
      <w:r>
        <w:t xml:space="preserve">(п. 2.8.2 в ред. </w:t>
      </w:r>
      <w:hyperlink r:id="rId74">
        <w:r>
          <w:rPr>
            <w:color w:val="0000FF"/>
          </w:rPr>
          <w:t>постановления</w:t>
        </w:r>
      </w:hyperlink>
      <w:r>
        <w:t xml:space="preserve"> Правительства Тюменской области от 07.09.2015 N 420-п)</w:t>
      </w:r>
    </w:p>
    <w:p w:rsidR="00BF54BA" w:rsidRDefault="00BF54BA">
      <w:pPr>
        <w:pStyle w:val="ConsPlusNormal"/>
        <w:spacing w:before="220"/>
        <w:ind w:firstLine="540"/>
        <w:jc w:val="both"/>
      </w:pPr>
      <w:r>
        <w:t>2.9. В случае необходимости к участию в проведении антикоррупционной экспертизы по решению начальника Главного правового управления Правительства области могут привлекаться представители разработчиков проектов нормативных правовых актов, а также лица (эксперты), имеющие специальные познания в определенной области правоотношений.</w:t>
      </w:r>
    </w:p>
    <w:p w:rsidR="00BF54BA" w:rsidRDefault="00BF54BA">
      <w:pPr>
        <w:pStyle w:val="ConsPlusNormal"/>
        <w:jc w:val="both"/>
      </w:pPr>
      <w:r>
        <w:t xml:space="preserve">(в ред. постановлений Правительства Тюменской области от 04.10.2019 </w:t>
      </w:r>
      <w:hyperlink r:id="rId75">
        <w:r>
          <w:rPr>
            <w:color w:val="0000FF"/>
          </w:rPr>
          <w:t>N 343-п</w:t>
        </w:r>
      </w:hyperlink>
      <w:r>
        <w:t xml:space="preserve">, от 24.03.2023 </w:t>
      </w:r>
      <w:hyperlink r:id="rId76">
        <w:r>
          <w:rPr>
            <w:color w:val="0000FF"/>
          </w:rPr>
          <w:t>N 156-п</w:t>
        </w:r>
      </w:hyperlink>
      <w:r>
        <w:t>)</w:t>
      </w:r>
    </w:p>
    <w:p w:rsidR="00BF54BA" w:rsidRDefault="00BF54BA">
      <w:pPr>
        <w:pStyle w:val="ConsPlusNormal"/>
        <w:jc w:val="both"/>
      </w:pPr>
    </w:p>
    <w:p w:rsidR="00BF54BA" w:rsidRDefault="00BF54BA">
      <w:pPr>
        <w:pStyle w:val="ConsPlusTitle"/>
        <w:jc w:val="center"/>
        <w:outlineLvl w:val="1"/>
      </w:pPr>
      <w:r>
        <w:t>3. Оформление результатов антикоррупционной экспертизы</w:t>
      </w:r>
    </w:p>
    <w:p w:rsidR="00BF54BA" w:rsidRDefault="00BF54BA">
      <w:pPr>
        <w:pStyle w:val="ConsPlusTitle"/>
        <w:jc w:val="center"/>
      </w:pPr>
      <w:r>
        <w:t>проектов нормативных правовых актов и иных документов,</w:t>
      </w:r>
    </w:p>
    <w:p w:rsidR="00BF54BA" w:rsidRDefault="00BF54BA">
      <w:pPr>
        <w:pStyle w:val="ConsPlusTitle"/>
        <w:jc w:val="center"/>
      </w:pPr>
      <w:r>
        <w:t>направление заключений в исполнительные органы</w:t>
      </w:r>
    </w:p>
    <w:p w:rsidR="00BF54BA" w:rsidRDefault="00BF54BA">
      <w:pPr>
        <w:pStyle w:val="ConsPlusTitle"/>
        <w:jc w:val="center"/>
      </w:pPr>
      <w:r>
        <w:t>государственной власти Тюменской области и должностным лицам</w:t>
      </w:r>
    </w:p>
    <w:p w:rsidR="00BF54BA" w:rsidRDefault="00BF54BA">
      <w:pPr>
        <w:pStyle w:val="ConsPlusNormal"/>
        <w:jc w:val="center"/>
      </w:pPr>
      <w:r>
        <w:lastRenderedPageBreak/>
        <w:t xml:space="preserve">(в ред. </w:t>
      </w:r>
      <w:hyperlink r:id="rId77">
        <w:r>
          <w:rPr>
            <w:color w:val="0000FF"/>
          </w:rPr>
          <w:t>постановления</w:t>
        </w:r>
      </w:hyperlink>
      <w:r>
        <w:t xml:space="preserve"> Правительства Тюменской области</w:t>
      </w:r>
    </w:p>
    <w:p w:rsidR="00BF54BA" w:rsidRDefault="00BF54BA">
      <w:pPr>
        <w:pStyle w:val="ConsPlusNormal"/>
        <w:jc w:val="center"/>
      </w:pPr>
      <w:r>
        <w:t>от 04.10.2019 N 343-п)</w:t>
      </w:r>
    </w:p>
    <w:p w:rsidR="00BF54BA" w:rsidRDefault="00BF54BA">
      <w:pPr>
        <w:pStyle w:val="ConsPlusNormal"/>
        <w:jc w:val="both"/>
      </w:pPr>
    </w:p>
    <w:p w:rsidR="00BF54BA" w:rsidRDefault="00BF54BA">
      <w:pPr>
        <w:pStyle w:val="ConsPlusNormal"/>
        <w:ind w:firstLine="540"/>
        <w:jc w:val="both"/>
      </w:pPr>
      <w:r>
        <w:t>3.1. В правовые заключения Главного правового управления Правительства области на проекты нормативных правовых актов в качестве составной части включается отдельный раздел - антикоррупционная экспертиза.</w:t>
      </w:r>
    </w:p>
    <w:p w:rsidR="00BF54BA" w:rsidRDefault="00BF54BA">
      <w:pPr>
        <w:pStyle w:val="ConsPlusNormal"/>
        <w:jc w:val="both"/>
      </w:pPr>
      <w:r>
        <w:t xml:space="preserve">(в ред. </w:t>
      </w:r>
      <w:hyperlink r:id="rId78">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t>При проведении антикоррупционной экспертизы иных документов в соответствии с данным Порядком оформляется самостоятельное заключение.</w:t>
      </w:r>
    </w:p>
    <w:p w:rsidR="00BF54BA" w:rsidRDefault="00BF54BA">
      <w:pPr>
        <w:pStyle w:val="ConsPlusNormal"/>
        <w:jc w:val="both"/>
      </w:pPr>
      <w:r>
        <w:t xml:space="preserve">(в ред. </w:t>
      </w:r>
      <w:hyperlink r:id="rId79">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t xml:space="preserve">3.2. При проведении антикоррупционной экспертизы проектов нормативных правовых актов и иных документов и при выявлении в них </w:t>
      </w:r>
      <w:proofErr w:type="spellStart"/>
      <w:r>
        <w:t>коррупциогенных</w:t>
      </w:r>
      <w:proofErr w:type="spellEnd"/>
      <w:r>
        <w:t xml:space="preserve"> факторов в заключении Главного правового управления Правительства Тюменской области проводится их описание, указываются предложения и рекомендации, направленные на устранение или ограничение действий таких факторов, в том числе следующие сведения:</w:t>
      </w:r>
    </w:p>
    <w:p w:rsidR="00BF54BA" w:rsidRDefault="00BF54BA">
      <w:pPr>
        <w:pStyle w:val="ConsPlusNormal"/>
        <w:jc w:val="both"/>
      </w:pPr>
      <w:r>
        <w:t xml:space="preserve">(в ред. </w:t>
      </w:r>
      <w:hyperlink r:id="rId80">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t>- основания для проведения антикоррупционной экспертизы;</w:t>
      </w:r>
    </w:p>
    <w:p w:rsidR="00BF54BA" w:rsidRDefault="00BF54BA">
      <w:pPr>
        <w:pStyle w:val="ConsPlusNormal"/>
        <w:spacing w:before="220"/>
        <w:ind w:firstLine="540"/>
        <w:jc w:val="both"/>
      </w:pPr>
      <w:r>
        <w:t xml:space="preserve">- перечень выявленных </w:t>
      </w:r>
      <w:proofErr w:type="spellStart"/>
      <w:r>
        <w:t>коррупциогенных</w:t>
      </w:r>
      <w:proofErr w:type="spellEnd"/>
      <w:r>
        <w:t xml:space="preserve"> факторов с указанием их признаков, ссылками на структуру документа (разделы, главы, статьи, части, пункты, подпункты, абзацы) в соответствии с настоящим Порядком.</w:t>
      </w:r>
    </w:p>
    <w:p w:rsidR="00BF54BA" w:rsidRDefault="00BF54BA">
      <w:pPr>
        <w:pStyle w:val="ConsPlusNormal"/>
        <w:jc w:val="both"/>
      </w:pPr>
      <w:r>
        <w:t xml:space="preserve">(в ред. </w:t>
      </w:r>
      <w:hyperlink r:id="rId81">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t xml:space="preserve">3.3. Заключение экспертизы по проектам нормативных правовых актов оформляется при наличии замечаний и выявленных </w:t>
      </w:r>
      <w:proofErr w:type="spellStart"/>
      <w:r>
        <w:t>коррупциогенных</w:t>
      </w:r>
      <w:proofErr w:type="spellEnd"/>
      <w:r>
        <w:t xml:space="preserve"> факторов. Заключение оформляется на бланке Главного правового управления Правительства области и подписывается начальником Главного правового управления Правительства Тюменской области в соответствии с </w:t>
      </w:r>
      <w:hyperlink r:id="rId82">
        <w:r>
          <w:rPr>
            <w:color w:val="0000FF"/>
          </w:rPr>
          <w:t>Регламентом</w:t>
        </w:r>
      </w:hyperlink>
      <w:r>
        <w:t xml:space="preserve"> Правительства Тюменской области.</w:t>
      </w:r>
    </w:p>
    <w:p w:rsidR="00BF54BA" w:rsidRDefault="00BF54BA">
      <w:pPr>
        <w:pStyle w:val="ConsPlusNormal"/>
        <w:jc w:val="both"/>
      </w:pPr>
      <w:r>
        <w:t xml:space="preserve">(в ред. постановлений Правительства Тюменской области от 26.10.2020 </w:t>
      </w:r>
      <w:hyperlink r:id="rId83">
        <w:r>
          <w:rPr>
            <w:color w:val="0000FF"/>
          </w:rPr>
          <w:t>N 661-п</w:t>
        </w:r>
      </w:hyperlink>
      <w:r>
        <w:t xml:space="preserve">, от 24.03.2023 </w:t>
      </w:r>
      <w:hyperlink r:id="rId84">
        <w:r>
          <w:rPr>
            <w:color w:val="0000FF"/>
          </w:rPr>
          <w:t>N 156-п</w:t>
        </w:r>
      </w:hyperlink>
      <w:r>
        <w:t>)</w:t>
      </w:r>
    </w:p>
    <w:p w:rsidR="00BF54BA" w:rsidRDefault="00BF54BA">
      <w:pPr>
        <w:pStyle w:val="ConsPlusNormal"/>
        <w:spacing w:before="220"/>
        <w:ind w:firstLine="540"/>
        <w:jc w:val="both"/>
      </w:pPr>
      <w:r>
        <w:t xml:space="preserve">3.4. Проекты нормативных правовых актов при отсутствии замечаний и выявленных </w:t>
      </w:r>
      <w:proofErr w:type="spellStart"/>
      <w:r>
        <w:t>коррупциогенных</w:t>
      </w:r>
      <w:proofErr w:type="spellEnd"/>
      <w:r>
        <w:t xml:space="preserve"> факторов подлежат согласованию в соответствии с </w:t>
      </w:r>
      <w:hyperlink r:id="rId85">
        <w:r>
          <w:rPr>
            <w:color w:val="0000FF"/>
          </w:rPr>
          <w:t>Регламентом</w:t>
        </w:r>
      </w:hyperlink>
      <w:r>
        <w:t xml:space="preserve"> Правительства Тюменской области начальником Главного правового управления Правительства Тюменской области.</w:t>
      </w:r>
    </w:p>
    <w:p w:rsidR="00BF54BA" w:rsidRDefault="00BF54BA">
      <w:pPr>
        <w:pStyle w:val="ConsPlusNormal"/>
        <w:jc w:val="both"/>
      </w:pPr>
      <w:r>
        <w:t xml:space="preserve">(в ред. </w:t>
      </w:r>
      <w:hyperlink r:id="rId86">
        <w:r>
          <w:rPr>
            <w:color w:val="0000FF"/>
          </w:rPr>
          <w:t>постановления</w:t>
        </w:r>
      </w:hyperlink>
      <w:r>
        <w:t xml:space="preserve"> Правительства Тюменской области от 24.03.2023 N 156-п)</w:t>
      </w:r>
    </w:p>
    <w:p w:rsidR="00BF54BA" w:rsidRDefault="00BF54BA">
      <w:pPr>
        <w:pStyle w:val="ConsPlusNormal"/>
        <w:spacing w:before="220"/>
        <w:ind w:firstLine="540"/>
        <w:jc w:val="both"/>
      </w:pPr>
      <w:r>
        <w:t xml:space="preserve">Доработанные проекты нормативных правовых актов направляются в Главное правовое управление Правительства Тюменской области для повторной антикоррупционной экспертизы. При отсутствии в доработанных материалах </w:t>
      </w:r>
      <w:proofErr w:type="spellStart"/>
      <w:r>
        <w:t>коррупциогенных</w:t>
      </w:r>
      <w:proofErr w:type="spellEnd"/>
      <w:r>
        <w:t xml:space="preserve"> факторов проекты подлежат согласованию в соответствии с </w:t>
      </w:r>
      <w:hyperlink r:id="rId87">
        <w:r>
          <w:rPr>
            <w:color w:val="0000FF"/>
          </w:rPr>
          <w:t>Регламентом</w:t>
        </w:r>
      </w:hyperlink>
      <w:r>
        <w:t xml:space="preserve"> Правительства Тюменской области начальником Главного правового управления Правительства Тюменской области без заключения и возвращаются руководителям исполнительных органов государственной власти и должностным лицам, по инициативе которых были подготовлены соответствующие документы.</w:t>
      </w:r>
    </w:p>
    <w:p w:rsidR="00BF54BA" w:rsidRDefault="00BF54BA">
      <w:pPr>
        <w:pStyle w:val="ConsPlusNormal"/>
        <w:jc w:val="both"/>
      </w:pPr>
      <w:r>
        <w:t xml:space="preserve">(в ред. </w:t>
      </w:r>
      <w:hyperlink r:id="rId88">
        <w:r>
          <w:rPr>
            <w:color w:val="0000FF"/>
          </w:rPr>
          <w:t>постановления</w:t>
        </w:r>
      </w:hyperlink>
      <w:r>
        <w:t xml:space="preserve"> Правительства Тюменской области от 24.03.2023 N 156-п)</w:t>
      </w:r>
    </w:p>
    <w:p w:rsidR="00BF54BA" w:rsidRDefault="00BF54BA">
      <w:pPr>
        <w:pStyle w:val="ConsPlusNormal"/>
        <w:jc w:val="both"/>
      </w:pPr>
      <w:r>
        <w:t xml:space="preserve">(п. 3.4 в ред. </w:t>
      </w:r>
      <w:hyperlink r:id="rId89">
        <w:r>
          <w:rPr>
            <w:color w:val="0000FF"/>
          </w:rPr>
          <w:t>постановления</w:t>
        </w:r>
      </w:hyperlink>
      <w:r>
        <w:t xml:space="preserve"> Правительства Тюменской области от 26.10.2020 N 661-п)</w:t>
      </w:r>
    </w:p>
    <w:p w:rsidR="00BF54BA" w:rsidRDefault="00BF54BA">
      <w:pPr>
        <w:pStyle w:val="ConsPlusNormal"/>
        <w:jc w:val="both"/>
      </w:pPr>
    </w:p>
    <w:p w:rsidR="00BF54BA" w:rsidRDefault="00BF54BA">
      <w:pPr>
        <w:pStyle w:val="ConsPlusTitle"/>
        <w:jc w:val="center"/>
        <w:outlineLvl w:val="1"/>
      </w:pPr>
      <w:bookmarkStart w:id="6" w:name="P138"/>
      <w:bookmarkEnd w:id="6"/>
      <w:r>
        <w:t>4. Независимая антикоррупционная экспертиза</w:t>
      </w:r>
    </w:p>
    <w:p w:rsidR="00BF54BA" w:rsidRDefault="00BF54BA">
      <w:pPr>
        <w:pStyle w:val="ConsPlusTitle"/>
        <w:jc w:val="center"/>
      </w:pPr>
      <w:r>
        <w:t>проектов нормативных правовых актов</w:t>
      </w:r>
    </w:p>
    <w:p w:rsidR="00BF54BA" w:rsidRDefault="00BF54BA">
      <w:pPr>
        <w:pStyle w:val="ConsPlusNormal"/>
        <w:jc w:val="center"/>
      </w:pPr>
      <w:r>
        <w:t xml:space="preserve">(в ред. </w:t>
      </w:r>
      <w:hyperlink r:id="rId90">
        <w:r>
          <w:rPr>
            <w:color w:val="0000FF"/>
          </w:rPr>
          <w:t>постановления</w:t>
        </w:r>
      </w:hyperlink>
      <w:r>
        <w:t xml:space="preserve"> Правительства Тюменской области</w:t>
      </w:r>
    </w:p>
    <w:p w:rsidR="00BF54BA" w:rsidRDefault="00BF54BA">
      <w:pPr>
        <w:pStyle w:val="ConsPlusNormal"/>
        <w:jc w:val="center"/>
      </w:pPr>
      <w:r>
        <w:t>от 30.07.2013 N 318-п)</w:t>
      </w:r>
    </w:p>
    <w:p w:rsidR="00BF54BA" w:rsidRDefault="00BF54BA">
      <w:pPr>
        <w:pStyle w:val="ConsPlusNormal"/>
        <w:jc w:val="both"/>
      </w:pPr>
    </w:p>
    <w:p w:rsidR="00BF54BA" w:rsidRDefault="00BF54BA">
      <w:pPr>
        <w:pStyle w:val="ConsPlusNormal"/>
        <w:ind w:firstLine="540"/>
        <w:jc w:val="both"/>
      </w:pPr>
      <w:r>
        <w:lastRenderedPageBreak/>
        <w:t>4.1. Независимая антикоррупционная экспертиза проводится аккредитованными Министерством юстиции Российской Федерации юридическими лицами и физическими лицами.</w:t>
      </w:r>
    </w:p>
    <w:p w:rsidR="00BF54BA" w:rsidRDefault="00BF54BA">
      <w:pPr>
        <w:pStyle w:val="ConsPlusNormal"/>
        <w:spacing w:before="220"/>
        <w:ind w:firstLine="540"/>
        <w:jc w:val="both"/>
      </w:pPr>
      <w:r>
        <w:t xml:space="preserve">4.2. Исключен. - </w:t>
      </w:r>
      <w:hyperlink r:id="rId91">
        <w:r>
          <w:rPr>
            <w:color w:val="0000FF"/>
          </w:rPr>
          <w:t>Постановление</w:t>
        </w:r>
      </w:hyperlink>
      <w:r>
        <w:t xml:space="preserve"> Правительства Тюменской области от 30.07.2013 N 318-п.</w:t>
      </w:r>
    </w:p>
    <w:p w:rsidR="00BF54BA" w:rsidRDefault="00BF54BA">
      <w:pPr>
        <w:pStyle w:val="ConsPlusNormal"/>
        <w:spacing w:before="220"/>
        <w:ind w:firstLine="540"/>
        <w:jc w:val="both"/>
      </w:pPr>
      <w:r>
        <w:t xml:space="preserve">4.3. Для проведения независимой антикоррупционной экспертизы проекта постановления Губернатора Тюменской области или проекта постановления Правительства Тюменской области (за исключением проектов, предусматривающих утверждение или изменение государственных программ Тюменской области, предоставление из областного бюджета межбюджетных трансфертов, утверждение или изменение состава Правительства Тюменской области, Президиума Правительства Тюменской области, распределение обязанностей между должностными лицами, деятельностью которых непосредственно руководит Губернатор Тюменской области, проектов о награждении областными наградами) исполнительный орган государственной власти Тюменской области (разработчик проекта) размещает проект постановления Губернатора Тюменской области или проект постановления Правительства Тюменской области в сети Интернет на Официальном портале органов государственной власти Тюменской области (далее - Портал) в течение рабочего дня, соответствующего дню направления указанных проектов на согласование в соответствии с </w:t>
      </w:r>
      <w:hyperlink r:id="rId92">
        <w:r>
          <w:rPr>
            <w:color w:val="0000FF"/>
          </w:rPr>
          <w:t>Регламентом</w:t>
        </w:r>
      </w:hyperlink>
      <w:r>
        <w:t xml:space="preserve"> Правительства Тюменской области.</w:t>
      </w:r>
    </w:p>
    <w:p w:rsidR="00BF54BA" w:rsidRDefault="00BF54BA">
      <w:pPr>
        <w:pStyle w:val="ConsPlusNormal"/>
        <w:jc w:val="both"/>
      </w:pPr>
      <w:r>
        <w:t xml:space="preserve">(п. 4.3 в ред. </w:t>
      </w:r>
      <w:hyperlink r:id="rId93">
        <w:r>
          <w:rPr>
            <w:color w:val="0000FF"/>
          </w:rPr>
          <w:t>постановления</w:t>
        </w:r>
      </w:hyperlink>
      <w:r>
        <w:t xml:space="preserve"> Правительства Тюменской области от 26.10.2020 N 661-п)</w:t>
      </w:r>
    </w:p>
    <w:p w:rsidR="00BF54BA" w:rsidRDefault="00BF54BA">
      <w:pPr>
        <w:pStyle w:val="ConsPlusNormal"/>
        <w:spacing w:before="220"/>
        <w:ind w:firstLine="540"/>
        <w:jc w:val="both"/>
      </w:pPr>
      <w:r>
        <w:t>4.4. Для проведения независимой антикоррупционной экспертизы проекта закона Тюменской области законопроект одновременно с направлением на согласование начальнику Главного правового управления Правительства Тюменской области размещается Главным правовым управлением не менее чем на 7 календарных дней в сети Интернет на Портале в разделе "Экспертиза проектов НПА и НПА".</w:t>
      </w:r>
    </w:p>
    <w:p w:rsidR="00BF54BA" w:rsidRDefault="00BF54BA">
      <w:pPr>
        <w:pStyle w:val="ConsPlusNormal"/>
        <w:jc w:val="both"/>
      </w:pPr>
      <w:r>
        <w:t xml:space="preserve">(в ред. постановлений Правительства Тюменской области от 04.10.2019 </w:t>
      </w:r>
      <w:hyperlink r:id="rId94">
        <w:r>
          <w:rPr>
            <w:color w:val="0000FF"/>
          </w:rPr>
          <w:t>N 343-п</w:t>
        </w:r>
      </w:hyperlink>
      <w:r>
        <w:t xml:space="preserve">, от 24.03.2023 </w:t>
      </w:r>
      <w:hyperlink r:id="rId95">
        <w:r>
          <w:rPr>
            <w:color w:val="0000FF"/>
          </w:rPr>
          <w:t>N 156-п</w:t>
        </w:r>
      </w:hyperlink>
      <w:r>
        <w:t>)</w:t>
      </w:r>
    </w:p>
    <w:p w:rsidR="00BF54BA" w:rsidRDefault="00BF54BA">
      <w:pPr>
        <w:pStyle w:val="ConsPlusNormal"/>
        <w:spacing w:before="220"/>
        <w:ind w:firstLine="540"/>
        <w:jc w:val="both"/>
      </w:pPr>
      <w:r>
        <w:t>4.5. При размещении проекта постановления Губернатора Тюменской области, проекта постановления Правительства Тюменской области на Портале в разделе "Экспертиза проектов НПА и НПА" разработчиком указывается период (срок) для проведения независимой экспертизы и направления заключений по результатам независимой антикоррупционной экспертизы (далее - экспертное заключение) независимыми экспертами, который не может быть менее 7 календарных дней со дня размещения проекта нормативного правового акта на Портале.</w:t>
      </w:r>
    </w:p>
    <w:p w:rsidR="00BF54BA" w:rsidRDefault="00BF54BA">
      <w:pPr>
        <w:pStyle w:val="ConsPlusNormal"/>
        <w:spacing w:before="220"/>
        <w:ind w:firstLine="540"/>
        <w:jc w:val="both"/>
      </w:pPr>
      <w:r>
        <w:t>По результатам независимой антикоррупционной экспертизы составляется экспертное заключение, которое независимыми экспертами направляется разработчику проекта по адресу, указанному на Портале в разделе "Экспертиза проектов НПА и НПА".</w:t>
      </w:r>
    </w:p>
    <w:p w:rsidR="00BF54BA" w:rsidRDefault="00BF54BA">
      <w:pPr>
        <w:pStyle w:val="ConsPlusNormal"/>
        <w:spacing w:before="220"/>
        <w:ind w:firstLine="540"/>
        <w:jc w:val="both"/>
      </w:pPr>
      <w:r>
        <w:t>К проекту нормативного правового акта прилагаются все поступившие в исполнительный орган государственной власти экспертные заключения независимых экспертов. В случае если указанные заключения не поступили в установленные сроки, то данная информация указывается в пояснительной записке к проекту.</w:t>
      </w:r>
    </w:p>
    <w:p w:rsidR="00BF54BA" w:rsidRDefault="00BF54BA">
      <w:pPr>
        <w:pStyle w:val="ConsPlusNormal"/>
        <w:spacing w:before="220"/>
        <w:ind w:firstLine="540"/>
        <w:jc w:val="both"/>
      </w:pPr>
      <w:r>
        <w:t>Экспертное заключение, поступившее разработчику проекта в бумажном или электронном виде, регистрируется в системе электронного документооборота и делопроизводства "</w:t>
      </w:r>
      <w:proofErr w:type="spellStart"/>
      <w:r>
        <w:t>Директум</w:t>
      </w:r>
      <w:proofErr w:type="spellEnd"/>
      <w:r>
        <w:t>" в день поступления.</w:t>
      </w:r>
    </w:p>
    <w:p w:rsidR="00BF54BA" w:rsidRDefault="00BF54BA">
      <w:pPr>
        <w:pStyle w:val="ConsPlusNormal"/>
        <w:spacing w:before="220"/>
        <w:ind w:firstLine="540"/>
        <w:jc w:val="both"/>
      </w:pPr>
      <w: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проекта в течение 30 календарных дней со дня его регистрации. По результатам рассмотрения в рамках вышеуказанного срока независимому эксперту, проводившему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w:t>
      </w:r>
      <w:proofErr w:type="spellStart"/>
      <w:r>
        <w:t>коррупциогенных</w:t>
      </w:r>
      <w:proofErr w:type="spellEnd"/>
      <w:r>
        <w:t xml:space="preserve"> факторах, или предложений о способе устранения выявленных </w:t>
      </w:r>
      <w:proofErr w:type="spellStart"/>
      <w:r>
        <w:t>коррупциогенных</w:t>
      </w:r>
      <w:proofErr w:type="spellEnd"/>
      <w:r>
        <w:t xml:space="preserve"> факторов), в котором отражаются учет результатов </w:t>
      </w:r>
      <w:r>
        <w:lastRenderedPageBreak/>
        <w:t xml:space="preserve">независимой антикоррупционной экспертизы и (или) причины несогласия с выявленным в нормативном правовом акте или проекте нормативного правового акта </w:t>
      </w:r>
      <w:proofErr w:type="spellStart"/>
      <w:r>
        <w:t>коррупциогенным</w:t>
      </w:r>
      <w:proofErr w:type="spellEnd"/>
      <w:r>
        <w:t xml:space="preserve"> фактором. Мотивированный ответ об учете замечаний (предложений) или об отклонении замечаний (предложений), изложенных в соответствующем экспертном заключении, направляется в бумажном и (или) электронном виде.</w:t>
      </w:r>
    </w:p>
    <w:p w:rsidR="00BF54BA" w:rsidRDefault="00BF54BA">
      <w:pPr>
        <w:pStyle w:val="ConsPlusNormal"/>
        <w:jc w:val="both"/>
      </w:pPr>
      <w:r>
        <w:t xml:space="preserve">(п. 4.5 в ред. </w:t>
      </w:r>
      <w:hyperlink r:id="rId96">
        <w:r>
          <w:rPr>
            <w:color w:val="0000FF"/>
          </w:rPr>
          <w:t>постановления</w:t>
        </w:r>
      </w:hyperlink>
      <w:r>
        <w:t xml:space="preserve"> Правительства Тюменской области от 04.10.2019 N 343-п)</w:t>
      </w:r>
    </w:p>
    <w:p w:rsidR="00BF54BA" w:rsidRDefault="00BF54BA">
      <w:pPr>
        <w:pStyle w:val="ConsPlusNormal"/>
        <w:spacing w:before="220"/>
        <w:ind w:firstLine="540"/>
        <w:jc w:val="both"/>
      </w:pPr>
      <w:r>
        <w:t xml:space="preserve">4.6. Исключен. - </w:t>
      </w:r>
      <w:hyperlink r:id="rId97">
        <w:r>
          <w:rPr>
            <w:color w:val="0000FF"/>
          </w:rPr>
          <w:t>Постановление</w:t>
        </w:r>
      </w:hyperlink>
      <w:r>
        <w:t xml:space="preserve"> Правительства Тюменской области от 20.01.2014 N 18-п.</w:t>
      </w:r>
    </w:p>
    <w:p w:rsidR="00BF54BA" w:rsidRDefault="00BF54BA">
      <w:pPr>
        <w:pStyle w:val="ConsPlusNormal"/>
        <w:spacing w:before="220"/>
        <w:ind w:firstLine="540"/>
        <w:jc w:val="both"/>
      </w:pPr>
      <w:hyperlink r:id="rId98">
        <w:r>
          <w:rPr>
            <w:color w:val="0000FF"/>
          </w:rPr>
          <w:t>4.6</w:t>
        </w:r>
      </w:hyperlink>
      <w:r>
        <w:t>. Независимая экспертиза не проводится в случае приведения нормативного правового акта в соответствие с действующим законодательством на основании акта прокурорского реагирования.</w:t>
      </w:r>
    </w:p>
    <w:p w:rsidR="00BF54BA" w:rsidRDefault="00BF54BA">
      <w:pPr>
        <w:pStyle w:val="ConsPlusNormal"/>
        <w:jc w:val="both"/>
      </w:pPr>
    </w:p>
    <w:p w:rsidR="00BF54BA" w:rsidRDefault="00BF54BA">
      <w:pPr>
        <w:pStyle w:val="ConsPlusNormal"/>
        <w:jc w:val="both"/>
      </w:pPr>
    </w:p>
    <w:p w:rsidR="00BF54BA" w:rsidRDefault="00BF54BA">
      <w:pPr>
        <w:pStyle w:val="ConsPlusNormal"/>
        <w:pBdr>
          <w:bottom w:val="single" w:sz="6" w:space="0" w:color="auto"/>
        </w:pBdr>
        <w:spacing w:before="100" w:after="100"/>
        <w:jc w:val="both"/>
        <w:rPr>
          <w:sz w:val="2"/>
          <w:szCs w:val="2"/>
        </w:rPr>
      </w:pPr>
    </w:p>
    <w:p w:rsidR="00522F4F" w:rsidRDefault="00522F4F"/>
    <w:sectPr w:rsidR="00522F4F" w:rsidSect="00B2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BA"/>
    <w:rsid w:val="00522F4F"/>
    <w:rsid w:val="00BF5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451DA-79DA-49EA-A61C-BAEF00F1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54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54B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F54B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ED32651C1A8726E0FA088D1D4CE3D566A6C623A389BA17CFFD515FC734EE6130BED890C0BAB0800A9471977C9656253B1D0C0C297BCE95B50F094A4b933J" TargetMode="External"/><Relationship Id="rId21" Type="http://schemas.openxmlformats.org/officeDocument/2006/relationships/hyperlink" Target="consultantplus://offline/ref=FED32651C1A8726E0FA088D1D4CE3D566A6C623A3897AD73F1D215FC734EE6130BED890C0BAB0800A9471A75CE656253B1D0C0C297BCE95B50F094A4b933J" TargetMode="External"/><Relationship Id="rId34" Type="http://schemas.openxmlformats.org/officeDocument/2006/relationships/hyperlink" Target="consultantplus://offline/ref=FED32651C1A8726E0FA088D1D4CE3D566A6C623A3A9AA873FAD948F67B17EA110CE2D61B0CE20401A9471A7CC13A6746A088CCC288A3E8454CF296bA35J" TargetMode="External"/><Relationship Id="rId42" Type="http://schemas.openxmlformats.org/officeDocument/2006/relationships/hyperlink" Target="consultantplus://offline/ref=FED32651C1A8726E0FA088D1D4CE3D566A6C623A3192AB75FAD948F67B17EA110CE2D61B0CE20401A9471A70C13A6746A088CCC288A3E8454CF296bA35J" TargetMode="External"/><Relationship Id="rId47" Type="http://schemas.openxmlformats.org/officeDocument/2006/relationships/hyperlink" Target="consultantplus://offline/ref=FED32651C1A8726E0FA088D1D4CE3D566A6C623A3893AF70FFD315FC734EE6130BED890C0BAB0800A9471A75CE656253B1D0C0C297BCE95B50F094A4b933J" TargetMode="External"/><Relationship Id="rId50" Type="http://schemas.openxmlformats.org/officeDocument/2006/relationships/hyperlink" Target="consultantplus://offline/ref=FED32651C1A8726E0FA088D1D4CE3D566A6C623A3896AF73FADB15FC734EE6130BED890C0BAB0800A9471A74C8656253B1D0C0C297BCE95B50F094A4b933J" TargetMode="External"/><Relationship Id="rId55" Type="http://schemas.openxmlformats.org/officeDocument/2006/relationships/hyperlink" Target="consultantplus://offline/ref=FED32651C1A8726E0FA088D1D4CE3D566A6C623A389BA173FED715FC734EE6130BED890C0BAB0800A9471A74CB656253B1D0C0C297BCE95B50F094A4b933J" TargetMode="External"/><Relationship Id="rId63" Type="http://schemas.openxmlformats.org/officeDocument/2006/relationships/hyperlink" Target="consultantplus://offline/ref=FED32651C1A8726E0FA088D1D4CE3D566A6C623A3896AF73FADB15FC734EE6130BED890C0BAB0800A9471A74CF656253B1D0C0C297BCE95B50F094A4b933J" TargetMode="External"/><Relationship Id="rId68" Type="http://schemas.openxmlformats.org/officeDocument/2006/relationships/hyperlink" Target="consultantplus://offline/ref=FED32651C1A8726E0FA088D1D4CE3D566A6C623A3192AD74FBD948F67B17EA110CE2D61B0CE20401A9471973C13A6746A088CCC288A3E8454CF296bA35J" TargetMode="External"/><Relationship Id="rId76" Type="http://schemas.openxmlformats.org/officeDocument/2006/relationships/hyperlink" Target="consultantplus://offline/ref=FED32651C1A8726E0FA088D1D4CE3D566A6C623A389BA173FED715FC734EE6130BED890C0BAB0800A9471A74C8656253B1D0C0C297BCE95B50F094A4b933J" TargetMode="External"/><Relationship Id="rId84" Type="http://schemas.openxmlformats.org/officeDocument/2006/relationships/hyperlink" Target="consultantplus://offline/ref=FED32651C1A8726E0FA088D1D4CE3D566A6C623A389BA173FED715FC734EE6130BED890C0BAB0800A9471A74C9656253B1D0C0C297BCE95B50F094A4b933J" TargetMode="External"/><Relationship Id="rId89" Type="http://schemas.openxmlformats.org/officeDocument/2006/relationships/hyperlink" Target="consultantplus://offline/ref=FED32651C1A8726E0FA088D1D4CE3D566A6C623A3894A877FADB15FC734EE6130BED890C0BAB0800A9471A75CD656253B1D0C0C297BCE95B50F094A4b933J" TargetMode="External"/><Relationship Id="rId97" Type="http://schemas.openxmlformats.org/officeDocument/2006/relationships/hyperlink" Target="consultantplus://offline/ref=FED32651C1A8726E0FA088D1D4CE3D566A6C623A3192AB75FAD948F67B17EA110CE2D61B0CE20401A9471A72C13A6746A088CCC288A3E8454CF296bA35J" TargetMode="External"/><Relationship Id="rId7" Type="http://schemas.openxmlformats.org/officeDocument/2006/relationships/hyperlink" Target="consultantplus://offline/ref=FED32651C1A8726E0FA088D1D4CE3D566A6C623A3D97AE71F1D948F67B17EA110CE2D61B0CE20401A9471A71C13A6746A088CCC288A3E8454CF296bA35J" TargetMode="External"/><Relationship Id="rId71" Type="http://schemas.openxmlformats.org/officeDocument/2006/relationships/hyperlink" Target="consultantplus://offline/ref=FED32651C1A8726E0FA088D1D4CE3D566A6C623A389BA173FED715FC734EE6130BED890C0BAB0800A9471A74C8656253B1D0C0C297BCE95B50F094A4b933J" TargetMode="External"/><Relationship Id="rId92" Type="http://schemas.openxmlformats.org/officeDocument/2006/relationships/hyperlink" Target="consultantplus://offline/ref=FED32651C1A8726E0FA088D1D4CE3D566A6C623A389BA17CFAD515FC734EE6130BED890C0BAB0800A9461A77C9656253B1D0C0C297BCE95B50F094A4b933J" TargetMode="External"/><Relationship Id="rId2" Type="http://schemas.openxmlformats.org/officeDocument/2006/relationships/settings" Target="settings.xml"/><Relationship Id="rId16" Type="http://schemas.openxmlformats.org/officeDocument/2006/relationships/hyperlink" Target="consultantplus://offline/ref=FED32651C1A8726E0FA088D1D4CE3D566A6C623A3893AF70FFD315FC734EE6130BED890C0BAB0800A9471A75CE656253B1D0C0C297BCE95B50F094A4b933J" TargetMode="External"/><Relationship Id="rId29" Type="http://schemas.openxmlformats.org/officeDocument/2006/relationships/hyperlink" Target="consultantplus://offline/ref=FED32651C1A8726E0FA088D1D4CE3D566A6C623A3896AF73FADB15FC734EE6130BED890C0BAB0800A9471A75CF656253B1D0C0C297BCE95B50F094A4b933J" TargetMode="External"/><Relationship Id="rId11" Type="http://schemas.openxmlformats.org/officeDocument/2006/relationships/hyperlink" Target="consultantplus://offline/ref=FED32651C1A8726E0FA088D1D4CE3D566A6C623A3192AB75FAD948F67B17EA110CE2D61B0CE20401A9471A70C13A6746A088CCC288A3E8454CF296bA35J" TargetMode="External"/><Relationship Id="rId24" Type="http://schemas.openxmlformats.org/officeDocument/2006/relationships/hyperlink" Target="consultantplus://offline/ref=FED32651C1A8726E0FA088D1D4CE3D566A6C623A389BA173FED715FC734EE6130BED890C0BAB0800A9471A75C2656253B1D0C0C297BCE95B50F094A4b933J" TargetMode="External"/><Relationship Id="rId32" Type="http://schemas.openxmlformats.org/officeDocument/2006/relationships/hyperlink" Target="consultantplus://offline/ref=FED32651C1A8726E0FA088D1D4CE3D566A6C623A3896AF73FADB15FC734EE6130BED890C0BAB0800A9471A75C3656253B1D0C0C297BCE95B50F094A4b933J" TargetMode="External"/><Relationship Id="rId37" Type="http://schemas.openxmlformats.org/officeDocument/2006/relationships/hyperlink" Target="consultantplus://offline/ref=FED32651C1A8726E0FA088D1D4CE3D566A6C623A389BA173FED715FC734EE6130BED890C0BAB0800A9471A75C3656253B1D0C0C297BCE95B50F094A4b933J" TargetMode="External"/><Relationship Id="rId40" Type="http://schemas.openxmlformats.org/officeDocument/2006/relationships/hyperlink" Target="consultantplus://offline/ref=FED32651C1A8726E0FA088D1D4CE3D566A6C623A3F96A170FCD948F67B17EA110CE2D61B0CE20401A947197CC13A6746A088CCC288A3E8454CF296bA35J" TargetMode="External"/><Relationship Id="rId45" Type="http://schemas.openxmlformats.org/officeDocument/2006/relationships/hyperlink" Target="consultantplus://offline/ref=FED32651C1A8726E0FA088D1D4CE3D566A6C623A319AAC70FDD948F67B17EA110CE2D61B0CE20401A9471A73C13A6746A088CCC288A3E8454CF296bA35J" TargetMode="External"/><Relationship Id="rId53" Type="http://schemas.openxmlformats.org/officeDocument/2006/relationships/hyperlink" Target="consultantplus://offline/ref=FED32651C1A8726E0FA088D1D4CE3D566A6C623A3894A877FADB15FC734EE6130BED890C0BAB0800A9471A75CE656253B1D0C0C297BCE95B50F094A4b933J" TargetMode="External"/><Relationship Id="rId58" Type="http://schemas.openxmlformats.org/officeDocument/2006/relationships/hyperlink" Target="consultantplus://offline/ref=FED32651C1A8726E0FA088D1D4CE3D566A6C623A3F96A170FCD948F67B17EA110CE2D61B0CE20401A947197CC13A6746A088CCC288A3E8454CF296bA35J" TargetMode="External"/><Relationship Id="rId66" Type="http://schemas.openxmlformats.org/officeDocument/2006/relationships/hyperlink" Target="consultantplus://offline/ref=FED32651C1A8726E0FA088D1D4CE3D566A6C623A389BA17CFAD515FC734EE6130BED890C0BAB0800A9471A74CE656253B1D0C0C297BCE95B50F094A4b933J" TargetMode="External"/><Relationship Id="rId74" Type="http://schemas.openxmlformats.org/officeDocument/2006/relationships/hyperlink" Target="consultantplus://offline/ref=FED32651C1A8726E0FA088D1D4CE3D566A6C623A309AA971F8D948F67B17EA110CE2D61B0CE20401A9471B73C13A6746A088CCC288A3E8454CF296bA35J" TargetMode="External"/><Relationship Id="rId79" Type="http://schemas.openxmlformats.org/officeDocument/2006/relationships/hyperlink" Target="consultantplus://offline/ref=FED32651C1A8726E0FA088D1D4CE3D566A6C623A3896AF73FADB15FC734EE6130BED890C0BAB0800A9471A77CA656253B1D0C0C297BCE95B50F094A4b933J" TargetMode="External"/><Relationship Id="rId87" Type="http://schemas.openxmlformats.org/officeDocument/2006/relationships/hyperlink" Target="consultantplus://offline/ref=FED32651C1A8726E0FA088D1D4CE3D566A6C623A389BA17CFAD515FC734EE6130BED890C0BAB0800A9461A77C9656253B1D0C0C297BCE95B50F094A4b933J" TargetMode="External"/><Relationship Id="rId5" Type="http://schemas.openxmlformats.org/officeDocument/2006/relationships/hyperlink" Target="consultantplus://offline/ref=FED32651C1A8726E0FA088D1D4CE3D566A6C623A3D92AC71F8D948F67B17EA110CE2D61B0CE20401A9471A71C13A6746A088CCC288A3E8454CF296bA35J" TargetMode="External"/><Relationship Id="rId61" Type="http://schemas.openxmlformats.org/officeDocument/2006/relationships/hyperlink" Target="consultantplus://offline/ref=FED32651C1A8726E0FA088D1D4CE3D566A6C623A3896AF73FADB15FC734EE6130BED890C0BAB0800A9471A74CD656253B1D0C0C297BCE95B50F094A4b933J" TargetMode="External"/><Relationship Id="rId82" Type="http://schemas.openxmlformats.org/officeDocument/2006/relationships/hyperlink" Target="consultantplus://offline/ref=FED32651C1A8726E0FA088D1D4CE3D566A6C623A389BA17CFAD515FC734EE6130BED890C0BAB0800A9461A77C9656253B1D0C0C297BCE95B50F094A4b933J" TargetMode="External"/><Relationship Id="rId90" Type="http://schemas.openxmlformats.org/officeDocument/2006/relationships/hyperlink" Target="consultantplus://offline/ref=FED32651C1A8726E0FA088D1D4CE3D566A6C623A3E97AA76FCD948F67B17EA110CE2D61B0CE20401A9471A70C13A6746A088CCC288A3E8454CF296bA35J" TargetMode="External"/><Relationship Id="rId95" Type="http://schemas.openxmlformats.org/officeDocument/2006/relationships/hyperlink" Target="consultantplus://offline/ref=FED32651C1A8726E0FA088D1D4CE3D566A6C623A389BA173FED715FC734EE6130BED890C0BAB0800A9471A74CE656253B1D0C0C297BCE95B50F094A4b933J" TargetMode="External"/><Relationship Id="rId19" Type="http://schemas.openxmlformats.org/officeDocument/2006/relationships/hyperlink" Target="consultantplus://offline/ref=FED32651C1A8726E0FA088D1D4CE3D566A6C623A3896AF73FADB15FC734EE6130BED890C0BAB0800A9471A75CE656253B1D0C0C297BCE95B50F094A4b933J" TargetMode="External"/><Relationship Id="rId14" Type="http://schemas.openxmlformats.org/officeDocument/2006/relationships/hyperlink" Target="consultantplus://offline/ref=FED32651C1A8726E0FA088D1D4CE3D566A6C623A319AAC70FDD948F67B17EA110CE2D61B0CE20401A9471A73C13A6746A088CCC288A3E8454CF296bA35J" TargetMode="External"/><Relationship Id="rId22" Type="http://schemas.openxmlformats.org/officeDocument/2006/relationships/hyperlink" Target="consultantplus://offline/ref=FED32651C1A8726E0FA088D1D4CE3D566A6C623A3894A877FADB15FC734EE6130BED890C0BAB0800A9471A75CE656253B1D0C0C297BCE95B50F094A4b933J" TargetMode="External"/><Relationship Id="rId27" Type="http://schemas.openxmlformats.org/officeDocument/2006/relationships/hyperlink" Target="consultantplus://offline/ref=FED32651C1A8726E0FA096DCC2A263596E653C363891A222A48613AB2C1EE04659ADD75549EE1B00A9591875C8b63DJ" TargetMode="External"/><Relationship Id="rId30" Type="http://schemas.openxmlformats.org/officeDocument/2006/relationships/hyperlink" Target="consultantplus://offline/ref=FED32651C1A8726E0FA088D1D4CE3D566A6C623A3A9AA873FAD948F67B17EA110CE2D61B0CE20401A9471A72C13A6746A088CCC288A3E8454CF296bA35J" TargetMode="External"/><Relationship Id="rId35" Type="http://schemas.openxmlformats.org/officeDocument/2006/relationships/hyperlink" Target="consultantplus://offline/ref=FED32651C1A8726E0FA088D1D4CE3D566A6C623A3896AF73FADB15FC734EE6130BED890C0BAB0800A9471A75C2656253B1D0C0C297BCE95B50F094A4b933J" TargetMode="External"/><Relationship Id="rId43" Type="http://schemas.openxmlformats.org/officeDocument/2006/relationships/hyperlink" Target="consultantplus://offline/ref=FED32651C1A8726E0FA088D1D4CE3D566A6C623A3192AD74FBD948F67B17EA110CE2D61B0CE20401A9471971C13A6746A088CCC288A3E8454CF296bA35J" TargetMode="External"/><Relationship Id="rId48" Type="http://schemas.openxmlformats.org/officeDocument/2006/relationships/hyperlink" Target="consultantplus://offline/ref=FED32651C1A8726E0FA088D1D4CE3D566A6C623A3890AA70FCD415FC734EE6130BED890C0BAB0800A9471A75CE656253B1D0C0C297BCE95B50F094A4b933J" TargetMode="External"/><Relationship Id="rId56" Type="http://schemas.openxmlformats.org/officeDocument/2006/relationships/hyperlink" Target="consultantplus://offline/ref=FED32651C1A8726E0FA088D1D4CE3D566A6C623A3896AF73FADB15FC734EE6130BED890C0BAB0800A9471A74C9656253B1D0C0C297BCE95B50F094A4b933J" TargetMode="External"/><Relationship Id="rId64" Type="http://schemas.openxmlformats.org/officeDocument/2006/relationships/hyperlink" Target="consultantplus://offline/ref=FED32651C1A8726E0FA088D1D4CE3D566A6C623A3891A877F8D615FC734EE6130BED890C0BAB0800A9471A75CF656253B1D0C0C297BCE95B50F094A4b933J" TargetMode="External"/><Relationship Id="rId69" Type="http://schemas.openxmlformats.org/officeDocument/2006/relationships/hyperlink" Target="consultantplus://offline/ref=FED32651C1A8726E0FA088D1D4CE3D566A6C623A3896AF73FADB15FC734EE6130BED890C0BAB0800A9471A77CB656253B1D0C0C297BCE95B50F094A4b933J" TargetMode="External"/><Relationship Id="rId77" Type="http://schemas.openxmlformats.org/officeDocument/2006/relationships/hyperlink" Target="consultantplus://offline/ref=FED32651C1A8726E0FA088D1D4CE3D566A6C623A3896AF73FADB15FC734EE6130BED890C0BAB0800A9471A77CF656253B1D0C0C297BCE95B50F094A4b933J" TargetMode="External"/><Relationship Id="rId100" Type="http://schemas.openxmlformats.org/officeDocument/2006/relationships/theme" Target="theme/theme1.xml"/><Relationship Id="rId8" Type="http://schemas.openxmlformats.org/officeDocument/2006/relationships/hyperlink" Target="consultantplus://offline/ref=FED32651C1A8726E0FA088D1D4CE3D566A6C623A3F93AC76FFD948F67B17EA110CE2D61B0CE20401A9471A71C13A6746A088CCC288A3E8454CF296bA35J" TargetMode="External"/><Relationship Id="rId51" Type="http://schemas.openxmlformats.org/officeDocument/2006/relationships/hyperlink" Target="consultantplus://offline/ref=FED32651C1A8726E0FA088D1D4CE3D566A6C623A3897A874FBD515FC734EE6130BED890C0BAB0800A9471A75CC656253B1D0C0C297BCE95B50F094A4b933J" TargetMode="External"/><Relationship Id="rId72" Type="http://schemas.openxmlformats.org/officeDocument/2006/relationships/hyperlink" Target="consultantplus://offline/ref=FED32651C1A8726E0FA088D1D4CE3D566A6C623A3896AF73FADB15FC734EE6130BED890C0BAB0800A9471A77C8656253B1D0C0C297BCE95B50F094A4b933J" TargetMode="External"/><Relationship Id="rId80" Type="http://schemas.openxmlformats.org/officeDocument/2006/relationships/hyperlink" Target="consultantplus://offline/ref=FED32651C1A8726E0FA088D1D4CE3D566A6C623A3896AF73FADB15FC734EE6130BED890C0BAB0800A9471A74CF656253B1D0C0C297BCE95B50F094A4b933J" TargetMode="External"/><Relationship Id="rId85" Type="http://schemas.openxmlformats.org/officeDocument/2006/relationships/hyperlink" Target="consultantplus://offline/ref=FED32651C1A8726E0FA088D1D4CE3D566A6C623A389BA17CFAD515FC734EE6130BED890C0BAB0800A9461A77C9656253B1D0C0C297BCE95B50F094A4b933J" TargetMode="External"/><Relationship Id="rId93" Type="http://schemas.openxmlformats.org/officeDocument/2006/relationships/hyperlink" Target="consultantplus://offline/ref=FED32651C1A8726E0FA088D1D4CE3D566A6C623A3894A877FADB15FC734EE6130BED890C0BAB0800A9471A74CA656253B1D0C0C297BCE95B50F094A4b933J" TargetMode="External"/><Relationship Id="rId98" Type="http://schemas.openxmlformats.org/officeDocument/2006/relationships/hyperlink" Target="consultantplus://offline/ref=FED32651C1A8726E0FA088D1D4CE3D566A6C623A3192AB75FAD948F67B17EA110CE2D61B0CE20401A9471A7DC13A6746A088CCC288A3E8454CF296bA35J" TargetMode="External"/><Relationship Id="rId3" Type="http://schemas.openxmlformats.org/officeDocument/2006/relationships/webSettings" Target="webSettings.xml"/><Relationship Id="rId12" Type="http://schemas.openxmlformats.org/officeDocument/2006/relationships/hyperlink" Target="consultantplus://offline/ref=FED32651C1A8726E0FA088D1D4CE3D566A6C623A3192AD74FBD948F67B17EA110CE2D61B0CE20401A9471974C13A6746A088CCC288A3E8454CF296bA35J" TargetMode="External"/><Relationship Id="rId17" Type="http://schemas.openxmlformats.org/officeDocument/2006/relationships/hyperlink" Target="consultantplus://offline/ref=FED32651C1A8726E0FA088D1D4CE3D566A6C623A3890AA70FCD415FC734EE6130BED890C0BAB0800A9471A75CE656253B1D0C0C297BCE95B50F094A4b933J" TargetMode="External"/><Relationship Id="rId25" Type="http://schemas.openxmlformats.org/officeDocument/2006/relationships/hyperlink" Target="consultantplus://offline/ref=FED32651C1A8726E0FA096DCC2A2635968643F333F94A222A48613AB2C1EE0464BAD8F5948EF0503AB4C4E248E3B3B03F49BCCC388A0E859b43DJ" TargetMode="External"/><Relationship Id="rId33" Type="http://schemas.openxmlformats.org/officeDocument/2006/relationships/hyperlink" Target="consultantplus://offline/ref=FED32651C1A8726E0FA088D1D4CE3D566A6C623A3192AD74FBD948F67B17EA110CE2D61B0CE20401A9471977C13A6746A088CCC288A3E8454CF296bA35J" TargetMode="External"/><Relationship Id="rId38" Type="http://schemas.openxmlformats.org/officeDocument/2006/relationships/hyperlink" Target="consultantplus://offline/ref=FED32651C1A8726E0FA088D1D4CE3D566A6C623A3D97AE71F1D948F67B17EA110CE2D61B0CE20401A9471A72C13A6746A088CCC288A3E8454CF296bA35J" TargetMode="External"/><Relationship Id="rId46" Type="http://schemas.openxmlformats.org/officeDocument/2006/relationships/hyperlink" Target="consultantplus://offline/ref=FED32651C1A8726E0FA088D1D4CE3D566A6C623A309AA971F8D948F67B17EA110CE2D61B0CE20401A9471A71C13A6746A088CCC288A3E8454CF296bA35J" TargetMode="External"/><Relationship Id="rId59" Type="http://schemas.openxmlformats.org/officeDocument/2006/relationships/hyperlink" Target="consultantplus://offline/ref=FED32651C1A8726E0FA088D1D4CE3D566A6C623A3192AD74FBD948F67B17EA110CE2D61B0CE20401A9471970C13A6746A088CCC288A3E8454CF296bA35J" TargetMode="External"/><Relationship Id="rId67" Type="http://schemas.openxmlformats.org/officeDocument/2006/relationships/hyperlink" Target="consultantplus://offline/ref=FED32651C1A8726E0FA088D1D4CE3D566A6C623A389BAE70FCD515FC734EE6130BED890C0BAB0800A9471A74CD656253B1D0C0C297BCE95B50F094A4b933J" TargetMode="External"/><Relationship Id="rId20" Type="http://schemas.openxmlformats.org/officeDocument/2006/relationships/hyperlink" Target="consultantplus://offline/ref=FED32651C1A8726E0FA088D1D4CE3D566A6C623A3897A874FBD515FC734EE6130BED890C0BAB0800A9471A75CC656253B1D0C0C297BCE95B50F094A4b933J" TargetMode="External"/><Relationship Id="rId41" Type="http://schemas.openxmlformats.org/officeDocument/2006/relationships/hyperlink" Target="consultantplus://offline/ref=FED32651C1A8726E0FA088D1D4CE3D566A6C623A3E97AA76FCD948F67B17EA110CE2D61B0CE20401A9471A71C13A6746A088CCC288A3E8454CF296bA35J" TargetMode="External"/><Relationship Id="rId54" Type="http://schemas.openxmlformats.org/officeDocument/2006/relationships/hyperlink" Target="consultantplus://offline/ref=FED32651C1A8726E0FA088D1D4CE3D566A6C623A3894AF70FDDA15FC734EE6130BED890C0BAB0800A9471A75CE656253B1D0C0C297BCE95B50F094A4b933J" TargetMode="External"/><Relationship Id="rId62" Type="http://schemas.openxmlformats.org/officeDocument/2006/relationships/hyperlink" Target="consultantplus://offline/ref=FED32651C1A8726E0FA088D1D4CE3D566A6C623A3894AF70FDDA15FC734EE6130BED890C0BAB0800A9471A75CD656253B1D0C0C297BCE95B50F094A4b933J" TargetMode="External"/><Relationship Id="rId70" Type="http://schemas.openxmlformats.org/officeDocument/2006/relationships/hyperlink" Target="consultantplus://offline/ref=FED32651C1A8726E0FA088D1D4CE3D566A6C623A389BA173FED715FC734EE6130BED890C0BAB0800A9471A74C8656253B1D0C0C297BCE95B50F094A4b933J" TargetMode="External"/><Relationship Id="rId75" Type="http://schemas.openxmlformats.org/officeDocument/2006/relationships/hyperlink" Target="consultantplus://offline/ref=FED32651C1A8726E0FA088D1D4CE3D566A6C623A3896AF73FADB15FC734EE6130BED890C0BAB0800A9471A77CB656253B1D0C0C297BCE95B50F094A4b933J" TargetMode="External"/><Relationship Id="rId83" Type="http://schemas.openxmlformats.org/officeDocument/2006/relationships/hyperlink" Target="consultantplus://offline/ref=FED32651C1A8726E0FA088D1D4CE3D566A6C623A3894A877FADB15FC734EE6130BED890C0BAB0800A9471A75CF656253B1D0C0C297BCE95B50F094A4b933J" TargetMode="External"/><Relationship Id="rId88" Type="http://schemas.openxmlformats.org/officeDocument/2006/relationships/hyperlink" Target="consultantplus://offline/ref=FED32651C1A8726E0FA088D1D4CE3D566A6C623A389BA173FED715FC734EE6130BED890C0BAB0800A9471A74C9656253B1D0C0C297BCE95B50F094A4b933J" TargetMode="External"/><Relationship Id="rId91" Type="http://schemas.openxmlformats.org/officeDocument/2006/relationships/hyperlink" Target="consultantplus://offline/ref=FED32651C1A8726E0FA088D1D4CE3D566A6C623A3E97AA76FCD948F67B17EA110CE2D61B0CE20401A9471A73C13A6746A088CCC288A3E8454CF296bA35J" TargetMode="External"/><Relationship Id="rId96" Type="http://schemas.openxmlformats.org/officeDocument/2006/relationships/hyperlink" Target="consultantplus://offline/ref=FED32651C1A8726E0FA088D1D4CE3D566A6C623A3896AF73FADB15FC734EE6130BED890C0BAB0800A9471A76CD656253B1D0C0C297BCE95B50F094A4b933J" TargetMode="External"/><Relationship Id="rId1" Type="http://schemas.openxmlformats.org/officeDocument/2006/relationships/styles" Target="styles.xml"/><Relationship Id="rId6" Type="http://schemas.openxmlformats.org/officeDocument/2006/relationships/hyperlink" Target="consultantplus://offline/ref=FED32651C1A8726E0FA088D1D4CE3D566A6C623A3D90AC73FCD948F67B17EA110CE2D61B0CE20401A9471A71C13A6746A088CCC288A3E8454CF296bA35J" TargetMode="External"/><Relationship Id="rId15" Type="http://schemas.openxmlformats.org/officeDocument/2006/relationships/hyperlink" Target="consultantplus://offline/ref=FED32651C1A8726E0FA088D1D4CE3D566A6C623A309AA971F8D948F67B17EA110CE2D61B0CE20401A9471A71C13A6746A088CCC288A3E8454CF296bA35J" TargetMode="External"/><Relationship Id="rId23" Type="http://schemas.openxmlformats.org/officeDocument/2006/relationships/hyperlink" Target="consultantplus://offline/ref=FED32651C1A8726E0FA088D1D4CE3D566A6C623A3894AF70FDDA15FC734EE6130BED890C0BAB0800A9471A75CE656253B1D0C0C297BCE95B50F094A4b933J" TargetMode="External"/><Relationship Id="rId28" Type="http://schemas.openxmlformats.org/officeDocument/2006/relationships/hyperlink" Target="consultantplus://offline/ref=FED32651C1A8726E0FA088D1D4CE3D566A6C623A3D97AE71F1D948F67B17EA110CE2D61B0CE20401A9471A70C13A6746A088CCC288A3E8454CF296bA35J" TargetMode="External"/><Relationship Id="rId36" Type="http://schemas.openxmlformats.org/officeDocument/2006/relationships/hyperlink" Target="consultantplus://offline/ref=FED32651C1A8726E0FA088D1D4CE3D566A6C623A3A9AA873FAD948F67B17EA110CE2D61B0CE20401A9471B74C13A6746A088CCC288A3E8454CF296bA35J" TargetMode="External"/><Relationship Id="rId49" Type="http://schemas.openxmlformats.org/officeDocument/2006/relationships/hyperlink" Target="consultantplus://offline/ref=FED32651C1A8726E0FA088D1D4CE3D566A6C623A3891A877F8D615FC734EE6130BED890C0BAB0800A9471A75CE656253B1D0C0C297BCE95B50F094A4b933J" TargetMode="External"/><Relationship Id="rId57" Type="http://schemas.openxmlformats.org/officeDocument/2006/relationships/hyperlink" Target="consultantplus://offline/ref=FED32651C1A8726E0FA088D1D4CE3D566A6C623A3894AF70FDDA15FC734EE6130BED890C0BAB0800A9471A75CF656253B1D0C0C297BCE95B50F094A4b933J" TargetMode="External"/><Relationship Id="rId10" Type="http://schemas.openxmlformats.org/officeDocument/2006/relationships/hyperlink" Target="consultantplus://offline/ref=FED32651C1A8726E0FA088D1D4CE3D566A6C623A3E97AA76FCD948F67B17EA110CE2D61B0CE20401A9471A71C13A6746A088CCC288A3E8454CF296bA35J" TargetMode="External"/><Relationship Id="rId31" Type="http://schemas.openxmlformats.org/officeDocument/2006/relationships/hyperlink" Target="consultantplus://offline/ref=FED32651C1A8726E0FA088D1D4CE3D566A6C623A3896AF73FADB15FC734EE6130BED890C0BAB0800A9471A75C2656253B1D0C0C297BCE95B50F094A4b933J" TargetMode="External"/><Relationship Id="rId44" Type="http://schemas.openxmlformats.org/officeDocument/2006/relationships/hyperlink" Target="consultantplus://offline/ref=FED32651C1A8726E0FA088D1D4CE3D566A6C623A3197A072FED948F67B17EA110CE2D61B0CE20401A9471A71C13A6746A088CCC288A3E8454CF296bA35J" TargetMode="External"/><Relationship Id="rId52" Type="http://schemas.openxmlformats.org/officeDocument/2006/relationships/hyperlink" Target="consultantplus://offline/ref=FED32651C1A8726E0FA088D1D4CE3D566A6C623A3897AD73F1D215FC734EE6130BED890C0BAB0800A9471A75CE656253B1D0C0C297BCE95B50F094A4b933J" TargetMode="External"/><Relationship Id="rId60" Type="http://schemas.openxmlformats.org/officeDocument/2006/relationships/hyperlink" Target="consultantplus://offline/ref=FED32651C1A8726E0FA088D1D4CE3D566A6C623A3896AF73FADB15FC734EE6130BED890C0BAB0800A9471A74CC656253B1D0C0C297BCE95B50F094A4b933J" TargetMode="External"/><Relationship Id="rId65" Type="http://schemas.openxmlformats.org/officeDocument/2006/relationships/hyperlink" Target="consultantplus://offline/ref=FED32651C1A8726E0FA088D1D4CE3D566A6C623A3896AF73FADB15FC734EE6130BED890C0BAB0800A9471A74CF656253B1D0C0C297BCE95B50F094A4b933J" TargetMode="External"/><Relationship Id="rId73" Type="http://schemas.openxmlformats.org/officeDocument/2006/relationships/hyperlink" Target="consultantplus://offline/ref=FED32651C1A8726E0FA088D1D4CE3D566A6C623A309AA971F8D948F67B17EA110CE2D61B0CE20401A9471A70C13A6746A088CCC288A3E8454CF296bA35J" TargetMode="External"/><Relationship Id="rId78" Type="http://schemas.openxmlformats.org/officeDocument/2006/relationships/hyperlink" Target="consultantplus://offline/ref=FED32651C1A8726E0FA088D1D4CE3D566A6C623A3896AF73FADB15FC734EE6130BED890C0BAB0800A9471A74CC656253B1D0C0C297BCE95B50F094A4b933J" TargetMode="External"/><Relationship Id="rId81" Type="http://schemas.openxmlformats.org/officeDocument/2006/relationships/hyperlink" Target="consultantplus://offline/ref=FED32651C1A8726E0FA088D1D4CE3D566A6C623A3896AF73FADB15FC734EE6130BED890C0BAB0800A9471A77CA656253B1D0C0C297BCE95B50F094A4b933J" TargetMode="External"/><Relationship Id="rId86" Type="http://schemas.openxmlformats.org/officeDocument/2006/relationships/hyperlink" Target="consultantplus://offline/ref=FED32651C1A8726E0FA088D1D4CE3D566A6C623A389BA173FED715FC734EE6130BED890C0BAB0800A9471A74C9656253B1D0C0C297BCE95B50F094A4b933J" TargetMode="External"/><Relationship Id="rId94" Type="http://schemas.openxmlformats.org/officeDocument/2006/relationships/hyperlink" Target="consultantplus://offline/ref=FED32651C1A8726E0FA088D1D4CE3D566A6C623A3896AF73FADB15FC734EE6130BED890C0BAB0800A9471A76CF656253B1D0C0C297BCE95B50F094A4b933J" TargetMode="External"/><Relationship Id="rId99" Type="http://schemas.openxmlformats.org/officeDocument/2006/relationships/fontTable" Target="fontTable.xml"/><Relationship Id="rId4" Type="http://schemas.openxmlformats.org/officeDocument/2006/relationships/hyperlink" Target="consultantplus://offline/ref=FED32651C1A8726E0FA088D1D4CE3D566A6C623A3A9AA873FAD948F67B17EA110CE2D61B0CE20401A9471A71C13A6746A088CCC288A3E8454CF296bA35J" TargetMode="External"/><Relationship Id="rId9" Type="http://schemas.openxmlformats.org/officeDocument/2006/relationships/hyperlink" Target="consultantplus://offline/ref=FED32651C1A8726E0FA088D1D4CE3D566A6C623A3F96A170FCD948F67B17EA110CE2D61B0CE20401A9471973C13A6746A088CCC288A3E8454CF296bA35J" TargetMode="External"/><Relationship Id="rId13" Type="http://schemas.openxmlformats.org/officeDocument/2006/relationships/hyperlink" Target="consultantplus://offline/ref=FED32651C1A8726E0FA088D1D4CE3D566A6C623A3197A072FED948F67B17EA110CE2D61B0CE20401A9471A71C13A6746A088CCC288A3E8454CF296bA35J" TargetMode="External"/><Relationship Id="rId18" Type="http://schemas.openxmlformats.org/officeDocument/2006/relationships/hyperlink" Target="consultantplus://offline/ref=FED32651C1A8726E0FA088D1D4CE3D566A6C623A3891A877F8D615FC734EE6130BED890C0BAB0800A9471A75CE656253B1D0C0C297BCE95B50F094A4b933J" TargetMode="External"/><Relationship Id="rId39" Type="http://schemas.openxmlformats.org/officeDocument/2006/relationships/hyperlink" Target="consultantplus://offline/ref=FED32651C1A8726E0FA088D1D4CE3D566A6C623A3F93AC76FFD948F67B17EA110CE2D61B0CE20401A9471A72C13A6746A088CCC288A3E8454CF296bA3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5915</Words>
  <Characters>33720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Шуталева Анастасия Геннадьевна</dc:creator>
  <cp:keywords/>
  <dc:description/>
  <cp:lastModifiedBy>Шуталева Анастасия Геннадьевна</cp:lastModifiedBy>
  <cp:revision>1</cp:revision>
  <dcterms:created xsi:type="dcterms:W3CDTF">2023-10-11T09:55:00Z</dcterms:created>
  <dcterms:modified xsi:type="dcterms:W3CDTF">2023-10-11T09:57:00Z</dcterms:modified>
</cp:coreProperties>
</file>