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86" w:rsidRDefault="008641EC">
      <w:pPr>
        <w:pStyle w:val="Heading1"/>
        <w:spacing w:before="84"/>
        <w:ind w:firstLine="710"/>
        <w:jc w:val="left"/>
      </w:pPr>
      <w:r>
        <w:rPr>
          <w:color w:val="FF0000"/>
        </w:rPr>
        <w:t>Существует</w:t>
      </w:r>
      <w:r>
        <w:rPr>
          <w:color w:val="FF0000"/>
          <w:spacing w:val="22"/>
        </w:rPr>
        <w:t xml:space="preserve"> </w:t>
      </w:r>
      <w:r>
        <w:rPr>
          <w:color w:val="FF0000"/>
        </w:rPr>
        <w:t>три</w:t>
      </w:r>
      <w:r>
        <w:rPr>
          <w:color w:val="FF0000"/>
          <w:spacing w:val="28"/>
        </w:rPr>
        <w:t xml:space="preserve"> </w:t>
      </w:r>
      <w:r>
        <w:rPr>
          <w:color w:val="FF0000"/>
        </w:rPr>
        <w:t>основных</w:t>
      </w:r>
      <w:r>
        <w:rPr>
          <w:color w:val="FF0000"/>
          <w:spacing w:val="21"/>
        </w:rPr>
        <w:t xml:space="preserve"> </w:t>
      </w:r>
      <w:r>
        <w:rPr>
          <w:color w:val="FF0000"/>
        </w:rPr>
        <w:t>метода</w:t>
      </w:r>
      <w:r>
        <w:rPr>
          <w:color w:val="FF0000"/>
          <w:spacing w:val="21"/>
        </w:rPr>
        <w:t xml:space="preserve"> </w:t>
      </w:r>
      <w:r>
        <w:rPr>
          <w:color w:val="FF0000"/>
        </w:rPr>
        <w:t>оказания</w:t>
      </w:r>
      <w:r>
        <w:rPr>
          <w:color w:val="FF0000"/>
          <w:spacing w:val="21"/>
        </w:rPr>
        <w:t xml:space="preserve"> </w:t>
      </w:r>
      <w:r>
        <w:rPr>
          <w:color w:val="FF0000"/>
        </w:rPr>
        <w:t>психологической</w:t>
      </w:r>
      <w:r>
        <w:rPr>
          <w:color w:val="FF0000"/>
          <w:spacing w:val="-52"/>
        </w:rPr>
        <w:t xml:space="preserve"> </w:t>
      </w:r>
      <w:r>
        <w:rPr>
          <w:color w:val="FF0000"/>
        </w:rPr>
        <w:t>помощи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человеку,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думающему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о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суициде:</w:t>
      </w:r>
    </w:p>
    <w:p w:rsidR="008F4B86" w:rsidRDefault="008641EC">
      <w:pPr>
        <w:pStyle w:val="a4"/>
        <w:numPr>
          <w:ilvl w:val="0"/>
          <w:numId w:val="5"/>
        </w:numPr>
        <w:tabs>
          <w:tab w:val="left" w:pos="1039"/>
        </w:tabs>
        <w:spacing w:line="242" w:lineRule="auto"/>
        <w:ind w:right="63" w:firstLine="710"/>
        <w:jc w:val="both"/>
      </w:pPr>
      <w:r>
        <w:rPr>
          <w:color w:val="001F5F"/>
        </w:rPr>
        <w:t>Своевременная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диагностика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соответствующее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ЛЕЧЕНИЕ</w:t>
      </w:r>
      <w:r>
        <w:rPr>
          <w:color w:val="001F5F"/>
          <w:spacing w:val="1"/>
        </w:rPr>
        <w:t xml:space="preserve"> </w:t>
      </w:r>
      <w:proofErr w:type="spellStart"/>
      <w:r>
        <w:rPr>
          <w:color w:val="001F5F"/>
        </w:rPr>
        <w:t>суицидента</w:t>
      </w:r>
      <w:proofErr w:type="spellEnd"/>
      <w:r>
        <w:rPr>
          <w:color w:val="001F5F"/>
        </w:rPr>
        <w:t>.</w:t>
      </w:r>
    </w:p>
    <w:p w:rsidR="008F4B86" w:rsidRDefault="008641EC">
      <w:pPr>
        <w:pStyle w:val="a4"/>
        <w:numPr>
          <w:ilvl w:val="0"/>
          <w:numId w:val="5"/>
        </w:numPr>
        <w:tabs>
          <w:tab w:val="left" w:pos="1043"/>
        </w:tabs>
        <w:spacing w:line="237" w:lineRule="auto"/>
        <w:ind w:right="55" w:firstLine="710"/>
        <w:jc w:val="both"/>
      </w:pPr>
      <w:r>
        <w:rPr>
          <w:color w:val="001F5F"/>
        </w:rPr>
        <w:t>Активная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ЭМОЦИО</w:t>
      </w:r>
      <w:proofErr w:type="gramStart"/>
      <w:r>
        <w:rPr>
          <w:color w:val="001F5F"/>
        </w:rPr>
        <w:t>H</w:t>
      </w:r>
      <w:proofErr w:type="gramEnd"/>
      <w:r>
        <w:rPr>
          <w:color w:val="001F5F"/>
        </w:rPr>
        <w:t>АЛЬHАЯ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ПОДДЕРЖКА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человека,</w:t>
      </w:r>
      <w:r>
        <w:rPr>
          <w:color w:val="001F5F"/>
          <w:spacing w:val="-52"/>
        </w:rPr>
        <w:t xml:space="preserve"> </w:t>
      </w:r>
      <w:r>
        <w:rPr>
          <w:color w:val="001F5F"/>
        </w:rPr>
        <w:t>находящегося в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состоянии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депрессии.</w:t>
      </w:r>
    </w:p>
    <w:p w:rsidR="008F4B86" w:rsidRDefault="008641EC">
      <w:pPr>
        <w:pStyle w:val="a4"/>
        <w:numPr>
          <w:ilvl w:val="0"/>
          <w:numId w:val="5"/>
        </w:numPr>
        <w:tabs>
          <w:tab w:val="left" w:pos="1043"/>
        </w:tabs>
        <w:ind w:right="61" w:firstLine="710"/>
        <w:jc w:val="both"/>
      </w:pPr>
      <w:r>
        <w:rPr>
          <w:color w:val="001F5F"/>
        </w:rPr>
        <w:t>ПООЩРЕ</w:t>
      </w:r>
      <w:proofErr w:type="gramStart"/>
      <w:r>
        <w:rPr>
          <w:color w:val="001F5F"/>
        </w:rPr>
        <w:t>H</w:t>
      </w:r>
      <w:proofErr w:type="gramEnd"/>
      <w:r>
        <w:rPr>
          <w:color w:val="001F5F"/>
        </w:rPr>
        <w:t>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ПОЛОЖИТЕЛЬHЫХ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УСТРЕМЛЕHИЙ,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чтобы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облегчить ситуацию.</w:t>
      </w:r>
    </w:p>
    <w:p w:rsidR="008F4B86" w:rsidRDefault="008641EC">
      <w:pPr>
        <w:pStyle w:val="Heading1"/>
        <w:spacing w:before="184" w:line="249" w:lineRule="exact"/>
        <w:ind w:left="817"/>
      </w:pPr>
      <w:r>
        <w:rPr>
          <w:color w:val="FF0000"/>
        </w:rPr>
        <w:t>Индивидуальная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профилактическая беседа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-2"/>
        </w:rPr>
        <w:t xml:space="preserve"> </w:t>
      </w:r>
      <w:proofErr w:type="spellStart"/>
      <w:r>
        <w:rPr>
          <w:color w:val="FF0000"/>
        </w:rPr>
        <w:t>суицидентом</w:t>
      </w:r>
      <w:proofErr w:type="spellEnd"/>
      <w:r>
        <w:rPr>
          <w:color w:val="FF0000"/>
        </w:rPr>
        <w:t>.</w:t>
      </w:r>
    </w:p>
    <w:p w:rsidR="008F4B86" w:rsidRDefault="008641EC">
      <w:pPr>
        <w:pStyle w:val="a3"/>
        <w:ind w:right="38"/>
        <w:jc w:val="both"/>
      </w:pP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беседе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любым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человеком,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особенно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тем,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кто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готов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пойти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самоубийство,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важно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уделить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достаточно</w:t>
      </w:r>
      <w:r>
        <w:rPr>
          <w:color w:val="001F5F"/>
          <w:spacing w:val="56"/>
        </w:rPr>
        <w:t xml:space="preserve"> </w:t>
      </w:r>
      <w:r>
        <w:rPr>
          <w:color w:val="001F5F"/>
        </w:rPr>
        <w:t>внимания</w:t>
      </w:r>
      <w:r>
        <w:rPr>
          <w:color w:val="001F5F"/>
          <w:spacing w:val="56"/>
        </w:rPr>
        <w:t xml:space="preserve"> </w:t>
      </w:r>
      <w:r>
        <w:rPr>
          <w:color w:val="001F5F"/>
        </w:rPr>
        <w:t>активному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выслушиванию.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Активный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слушатель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это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человек,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который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слушает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собеседника со всем вниманием, не осуждая его, что дает возможность его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8"/>
        </w:rPr>
        <w:t xml:space="preserve">партнеру выговориться без </w:t>
      </w:r>
      <w:r>
        <w:rPr>
          <w:color w:val="001F5F"/>
          <w:spacing w:val="-7"/>
        </w:rPr>
        <w:t>боязни быть прерванным. Активный слушатель в полной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9"/>
        </w:rPr>
        <w:t>мере</w:t>
      </w:r>
      <w:r>
        <w:rPr>
          <w:color w:val="001F5F"/>
          <w:spacing w:val="-19"/>
        </w:rPr>
        <w:t xml:space="preserve"> </w:t>
      </w:r>
      <w:r>
        <w:rPr>
          <w:color w:val="001F5F"/>
          <w:spacing w:val="-9"/>
        </w:rPr>
        <w:t>понимает</w:t>
      </w:r>
      <w:r>
        <w:rPr>
          <w:color w:val="001F5F"/>
          <w:spacing w:val="-13"/>
        </w:rPr>
        <w:t xml:space="preserve"> </w:t>
      </w:r>
      <w:r>
        <w:rPr>
          <w:color w:val="001F5F"/>
          <w:spacing w:val="-9"/>
        </w:rPr>
        <w:t>чувства,</w:t>
      </w:r>
      <w:r>
        <w:rPr>
          <w:color w:val="001F5F"/>
          <w:spacing w:val="-15"/>
        </w:rPr>
        <w:t xml:space="preserve"> </w:t>
      </w:r>
      <w:r>
        <w:rPr>
          <w:color w:val="001F5F"/>
          <w:spacing w:val="-9"/>
        </w:rPr>
        <w:t>которые</w:t>
      </w:r>
      <w:r>
        <w:rPr>
          <w:color w:val="001F5F"/>
          <w:spacing w:val="-18"/>
        </w:rPr>
        <w:t xml:space="preserve"> </w:t>
      </w:r>
      <w:r>
        <w:rPr>
          <w:color w:val="001F5F"/>
          <w:spacing w:val="-9"/>
        </w:rPr>
        <w:t>испытывает</w:t>
      </w:r>
      <w:r>
        <w:rPr>
          <w:color w:val="001F5F"/>
          <w:spacing w:val="-13"/>
        </w:rPr>
        <w:t xml:space="preserve"> </w:t>
      </w:r>
      <w:r>
        <w:rPr>
          <w:color w:val="001F5F"/>
          <w:spacing w:val="-9"/>
        </w:rPr>
        <w:t>его</w:t>
      </w:r>
      <w:r>
        <w:rPr>
          <w:color w:val="001F5F"/>
          <w:spacing w:val="-17"/>
        </w:rPr>
        <w:t xml:space="preserve"> </w:t>
      </w:r>
      <w:r>
        <w:rPr>
          <w:color w:val="001F5F"/>
          <w:spacing w:val="-9"/>
        </w:rPr>
        <w:t>собеседник,</w:t>
      </w:r>
      <w:r>
        <w:rPr>
          <w:color w:val="001F5F"/>
          <w:spacing w:val="-15"/>
        </w:rPr>
        <w:t xml:space="preserve"> </w:t>
      </w:r>
      <w:r>
        <w:rPr>
          <w:color w:val="001F5F"/>
          <w:spacing w:val="-9"/>
        </w:rPr>
        <w:t>и</w:t>
      </w:r>
      <w:r>
        <w:rPr>
          <w:color w:val="001F5F"/>
          <w:spacing w:val="-14"/>
        </w:rPr>
        <w:t xml:space="preserve"> </w:t>
      </w:r>
      <w:r>
        <w:rPr>
          <w:color w:val="001F5F"/>
          <w:spacing w:val="-9"/>
        </w:rPr>
        <w:t>помогает</w:t>
      </w:r>
      <w:r>
        <w:rPr>
          <w:color w:val="001F5F"/>
          <w:spacing w:val="-8"/>
        </w:rPr>
        <w:t xml:space="preserve"> ему</w:t>
      </w:r>
      <w:r>
        <w:rPr>
          <w:color w:val="001F5F"/>
          <w:spacing w:val="-17"/>
        </w:rPr>
        <w:t xml:space="preserve"> </w:t>
      </w:r>
      <w:r>
        <w:rPr>
          <w:color w:val="001F5F"/>
          <w:spacing w:val="-8"/>
        </w:rPr>
        <w:t>сохранить</w:t>
      </w:r>
      <w:r>
        <w:rPr>
          <w:color w:val="001F5F"/>
          <w:spacing w:val="-52"/>
        </w:rPr>
        <w:t xml:space="preserve"> </w:t>
      </w:r>
      <w:r>
        <w:rPr>
          <w:color w:val="001F5F"/>
          <w:spacing w:val="-9"/>
        </w:rPr>
        <w:t>веру</w:t>
      </w:r>
      <w:r>
        <w:rPr>
          <w:color w:val="001F5F"/>
        </w:rPr>
        <w:t xml:space="preserve"> в </w:t>
      </w:r>
      <w:r>
        <w:rPr>
          <w:color w:val="001F5F"/>
          <w:spacing w:val="-10"/>
        </w:rPr>
        <w:t>себя.</w:t>
      </w:r>
      <w:r>
        <w:rPr>
          <w:color w:val="001F5F"/>
        </w:rPr>
        <w:t xml:space="preserve"> </w:t>
      </w:r>
      <w:r>
        <w:rPr>
          <w:color w:val="001F5F"/>
          <w:spacing w:val="-10"/>
        </w:rPr>
        <w:t>Активный</w:t>
      </w:r>
      <w:r>
        <w:rPr>
          <w:color w:val="001F5F"/>
        </w:rPr>
        <w:t xml:space="preserve"> </w:t>
      </w:r>
      <w:r>
        <w:rPr>
          <w:color w:val="001F5F"/>
          <w:spacing w:val="-11"/>
        </w:rPr>
        <w:t>слушатель</w:t>
      </w:r>
      <w:r>
        <w:rPr>
          <w:color w:val="001F5F"/>
        </w:rPr>
        <w:t xml:space="preserve"> </w:t>
      </w:r>
      <w:r>
        <w:rPr>
          <w:color w:val="001F5F"/>
          <w:spacing w:val="-10"/>
        </w:rPr>
        <w:t>поможет</w:t>
      </w:r>
      <w:r>
        <w:rPr>
          <w:color w:val="001F5F"/>
        </w:rPr>
        <w:t xml:space="preserve"> </w:t>
      </w:r>
      <w:r>
        <w:rPr>
          <w:color w:val="001F5F"/>
          <w:spacing w:val="-10"/>
        </w:rPr>
        <w:t>тому,</w:t>
      </w:r>
      <w:r>
        <w:rPr>
          <w:color w:val="001F5F"/>
        </w:rPr>
        <w:t xml:space="preserve"> </w:t>
      </w:r>
      <w:r>
        <w:rPr>
          <w:color w:val="001F5F"/>
          <w:spacing w:val="-10"/>
        </w:rPr>
        <w:t>чтобы</w:t>
      </w:r>
      <w:r>
        <w:rPr>
          <w:color w:val="001F5F"/>
        </w:rPr>
        <w:t xml:space="preserve"> </w:t>
      </w:r>
      <w:r>
        <w:rPr>
          <w:color w:val="001F5F"/>
          <w:spacing w:val="-10"/>
        </w:rPr>
        <w:t>высказывания</w:t>
      </w:r>
      <w:r>
        <w:rPr>
          <w:color w:val="001F5F"/>
        </w:rPr>
        <w:t xml:space="preserve"> </w:t>
      </w:r>
      <w:r>
        <w:rPr>
          <w:color w:val="001F5F"/>
          <w:spacing w:val="-9"/>
        </w:rPr>
        <w:t>его</w:t>
      </w:r>
      <w:r>
        <w:rPr>
          <w:color w:val="001F5F"/>
        </w:rPr>
        <w:t xml:space="preserve"> </w:t>
      </w:r>
      <w:r>
        <w:rPr>
          <w:color w:val="001F5F"/>
          <w:spacing w:val="-10"/>
        </w:rPr>
        <w:t>собеседника</w:t>
      </w:r>
      <w:r>
        <w:rPr>
          <w:color w:val="001F5F"/>
          <w:spacing w:val="-52"/>
        </w:rPr>
        <w:t xml:space="preserve"> </w:t>
      </w:r>
      <w:r>
        <w:rPr>
          <w:color w:val="001F5F"/>
          <w:spacing w:val="-10"/>
        </w:rPr>
        <w:t>о</w:t>
      </w:r>
      <w:r>
        <w:rPr>
          <w:color w:val="001F5F"/>
          <w:spacing w:val="-22"/>
        </w:rPr>
        <w:t xml:space="preserve"> </w:t>
      </w:r>
      <w:r>
        <w:rPr>
          <w:color w:val="001F5F"/>
          <w:spacing w:val="-10"/>
        </w:rPr>
        <w:t>желании</w:t>
      </w:r>
      <w:r>
        <w:rPr>
          <w:color w:val="001F5F"/>
          <w:spacing w:val="-15"/>
        </w:rPr>
        <w:t xml:space="preserve"> </w:t>
      </w:r>
      <w:r>
        <w:rPr>
          <w:color w:val="001F5F"/>
          <w:spacing w:val="-9"/>
        </w:rPr>
        <w:t>умереть</w:t>
      </w:r>
      <w:r>
        <w:rPr>
          <w:color w:val="001F5F"/>
          <w:spacing w:val="-17"/>
        </w:rPr>
        <w:t xml:space="preserve"> </w:t>
      </w:r>
      <w:r>
        <w:rPr>
          <w:color w:val="001F5F"/>
          <w:spacing w:val="-9"/>
        </w:rPr>
        <w:t>наверняка</w:t>
      </w:r>
      <w:r>
        <w:rPr>
          <w:color w:val="001F5F"/>
          <w:spacing w:val="-14"/>
        </w:rPr>
        <w:t xml:space="preserve"> </w:t>
      </w:r>
      <w:r>
        <w:rPr>
          <w:color w:val="001F5F"/>
          <w:spacing w:val="-9"/>
        </w:rPr>
        <w:t>были</w:t>
      </w:r>
      <w:r>
        <w:rPr>
          <w:color w:val="001F5F"/>
          <w:spacing w:val="-20"/>
        </w:rPr>
        <w:t xml:space="preserve"> </w:t>
      </w:r>
      <w:r>
        <w:rPr>
          <w:color w:val="001F5F"/>
          <w:spacing w:val="-9"/>
        </w:rPr>
        <w:t>услышаны</w:t>
      </w:r>
      <w:r>
        <w:rPr>
          <w:spacing w:val="-9"/>
        </w:rPr>
        <w:t>.</w:t>
      </w:r>
    </w:p>
    <w:p w:rsidR="008F4B86" w:rsidRDefault="008641EC">
      <w:pPr>
        <w:pStyle w:val="Heading1"/>
        <w:spacing w:before="186" w:line="251" w:lineRule="exact"/>
        <w:ind w:left="817"/>
      </w:pPr>
      <w:r>
        <w:rPr>
          <w:color w:val="FF0000"/>
        </w:rPr>
        <w:t>Рекомендации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по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проведению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профилактической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беседы.</w:t>
      </w:r>
    </w:p>
    <w:p w:rsidR="008F4B86" w:rsidRDefault="008641EC">
      <w:pPr>
        <w:pStyle w:val="a4"/>
        <w:numPr>
          <w:ilvl w:val="0"/>
          <w:numId w:val="4"/>
        </w:numPr>
        <w:tabs>
          <w:tab w:val="left" w:pos="1039"/>
        </w:tabs>
        <w:ind w:right="52" w:firstLine="710"/>
        <w:jc w:val="both"/>
      </w:pPr>
      <w:r>
        <w:rPr>
          <w:color w:val="001F5F"/>
        </w:rPr>
        <w:t>Разговаривать в спокойном месте, чтобы избежать возможности быть</w:t>
      </w:r>
      <w:r>
        <w:rPr>
          <w:color w:val="001F5F"/>
          <w:spacing w:val="-52"/>
        </w:rPr>
        <w:t xml:space="preserve"> </w:t>
      </w:r>
      <w:r>
        <w:rPr>
          <w:color w:val="001F5F"/>
        </w:rPr>
        <w:t>прерванным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беседе.</w:t>
      </w:r>
    </w:p>
    <w:p w:rsidR="008F4B86" w:rsidRDefault="008641EC">
      <w:pPr>
        <w:pStyle w:val="a4"/>
        <w:numPr>
          <w:ilvl w:val="0"/>
          <w:numId w:val="4"/>
        </w:numPr>
        <w:tabs>
          <w:tab w:val="left" w:pos="1048"/>
        </w:tabs>
        <w:spacing w:before="3" w:line="237" w:lineRule="auto"/>
        <w:ind w:right="68" w:firstLine="710"/>
        <w:jc w:val="both"/>
        <w:rPr>
          <w:color w:val="001F5F"/>
        </w:rPr>
      </w:pPr>
      <w:r>
        <w:rPr>
          <w:color w:val="001F5F"/>
        </w:rPr>
        <w:t>Уделять все внимание собеседнику, смотреть прямо на него, удобно,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без напряжения расположившись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напротив,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но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через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стол.</w:t>
      </w:r>
    </w:p>
    <w:p w:rsidR="008F4B86" w:rsidRDefault="008641EC">
      <w:pPr>
        <w:pStyle w:val="a4"/>
        <w:numPr>
          <w:ilvl w:val="0"/>
          <w:numId w:val="4"/>
        </w:numPr>
        <w:tabs>
          <w:tab w:val="left" w:pos="1077"/>
        </w:tabs>
        <w:spacing w:before="1"/>
        <w:ind w:right="52" w:firstLine="710"/>
        <w:jc w:val="both"/>
        <w:rPr>
          <w:color w:val="001F5F"/>
        </w:rPr>
      </w:pPr>
      <w:r>
        <w:rPr>
          <w:color w:val="001F5F"/>
        </w:rPr>
        <w:t>Пересказать то, что собеседник рассказал вам, чтобы он убедился,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что вы действительно поняли суть услышанного и ничего не пропустили мимо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ушей.</w:t>
      </w:r>
    </w:p>
    <w:p w:rsidR="008F4B86" w:rsidRDefault="008641EC">
      <w:pPr>
        <w:pStyle w:val="a4"/>
        <w:numPr>
          <w:ilvl w:val="0"/>
          <w:numId w:val="4"/>
        </w:numPr>
        <w:tabs>
          <w:tab w:val="left" w:pos="1106"/>
        </w:tabs>
        <w:ind w:right="57" w:firstLine="710"/>
        <w:jc w:val="both"/>
        <w:rPr>
          <w:color w:val="001F5F"/>
        </w:rPr>
      </w:pPr>
      <w:r>
        <w:rPr>
          <w:color w:val="001F5F"/>
        </w:rPr>
        <w:t>Дать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возможность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собеседнику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высказаться,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перебивая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его,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2"/>
        </w:rPr>
        <w:t xml:space="preserve"> </w:t>
      </w:r>
      <w:r>
        <w:rPr>
          <w:color w:val="001F5F"/>
        </w:rPr>
        <w:t>говорить только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тогда,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когда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перестанет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говорить о</w:t>
      </w:r>
      <w:r>
        <w:rPr>
          <w:color w:val="001F5F"/>
        </w:rPr>
        <w:t>н.</w:t>
      </w:r>
    </w:p>
    <w:p w:rsidR="008F4B86" w:rsidRDefault="008641EC">
      <w:pPr>
        <w:pStyle w:val="a4"/>
        <w:numPr>
          <w:ilvl w:val="0"/>
          <w:numId w:val="4"/>
        </w:numPr>
        <w:tabs>
          <w:tab w:val="left" w:pos="1039"/>
        </w:tabs>
        <w:spacing w:line="242" w:lineRule="auto"/>
        <w:ind w:right="61" w:firstLine="710"/>
        <w:jc w:val="both"/>
        <w:rPr>
          <w:color w:val="001F5F"/>
        </w:rPr>
      </w:pPr>
      <w:r>
        <w:rPr>
          <w:color w:val="001F5F"/>
        </w:rPr>
        <w:t>Говорить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без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осуждения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пристрастия,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что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способствует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усилению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у</w:t>
      </w:r>
      <w:r>
        <w:rPr>
          <w:color w:val="001F5F"/>
          <w:spacing w:val="-53"/>
        </w:rPr>
        <w:t xml:space="preserve"> </w:t>
      </w:r>
      <w:r>
        <w:rPr>
          <w:color w:val="001F5F"/>
        </w:rPr>
        <w:t>собеседника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чувства собственного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достоинства.</w:t>
      </w:r>
    </w:p>
    <w:p w:rsidR="008F4B86" w:rsidRDefault="008641EC">
      <w:pPr>
        <w:pStyle w:val="a4"/>
        <w:numPr>
          <w:ilvl w:val="0"/>
          <w:numId w:val="4"/>
        </w:numPr>
        <w:tabs>
          <w:tab w:val="left" w:pos="1043"/>
        </w:tabs>
        <w:spacing w:line="251" w:lineRule="exact"/>
        <w:ind w:left="1042" w:hanging="226"/>
        <w:jc w:val="both"/>
        <w:rPr>
          <w:color w:val="001F5F"/>
        </w:rPr>
      </w:pPr>
      <w:r>
        <w:rPr>
          <w:color w:val="001F5F"/>
        </w:rPr>
        <w:t>Произносить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только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позитивно-конструктивные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фразы.</w:t>
      </w:r>
    </w:p>
    <w:p w:rsidR="008F4B86" w:rsidRDefault="008F4B86">
      <w:pPr>
        <w:pStyle w:val="a3"/>
        <w:spacing w:before="8"/>
        <w:ind w:left="0" w:firstLine="0"/>
        <w:rPr>
          <w:sz w:val="21"/>
        </w:rPr>
      </w:pPr>
    </w:p>
    <w:p w:rsidR="008F4B86" w:rsidRDefault="008641EC">
      <w:pPr>
        <w:pStyle w:val="a3"/>
        <w:tabs>
          <w:tab w:val="left" w:leader="dot" w:pos="7112"/>
        </w:tabs>
        <w:ind w:left="817" w:firstLine="0"/>
      </w:pPr>
      <w:r>
        <w:rPr>
          <w:color w:val="001F5F"/>
        </w:rPr>
        <w:t>ЕСЛИ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ВЫ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СЛЫШИТЕ: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«Ненавижу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учебу,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одноклассников и </w:t>
      </w:r>
      <w:proofErr w:type="spellStart"/>
      <w:r>
        <w:rPr>
          <w:color w:val="001F5F"/>
        </w:rPr>
        <w:t>т</w:t>
      </w:r>
      <w:proofErr w:type="gramStart"/>
      <w:r>
        <w:rPr>
          <w:color w:val="001F5F"/>
        </w:rPr>
        <w:t>.п</w:t>
      </w:r>
      <w:proofErr w:type="spellEnd"/>
      <w:proofErr w:type="gramEnd"/>
      <w:r>
        <w:rPr>
          <w:color w:val="001F5F"/>
        </w:rPr>
        <w:tab/>
        <w:t>»</w:t>
      </w:r>
    </w:p>
    <w:p w:rsidR="008F4B86" w:rsidRDefault="008641EC">
      <w:pPr>
        <w:pStyle w:val="a3"/>
        <w:tabs>
          <w:tab w:val="left" w:leader="dot" w:pos="1468"/>
        </w:tabs>
        <w:spacing w:before="1"/>
        <w:ind w:right="52"/>
      </w:pPr>
      <w:r>
        <w:rPr>
          <w:b/>
          <w:color w:val="FF0000"/>
        </w:rPr>
        <w:t>СПРОСИТЕ:</w:t>
      </w:r>
      <w:r>
        <w:rPr>
          <w:b/>
          <w:color w:val="FF0000"/>
          <w:spacing w:val="46"/>
        </w:rPr>
        <w:t xml:space="preserve"> </w:t>
      </w:r>
      <w:r>
        <w:rPr>
          <w:color w:val="001F5F"/>
        </w:rPr>
        <w:t>«Что</w:t>
      </w:r>
      <w:r>
        <w:rPr>
          <w:color w:val="001F5F"/>
          <w:spacing w:val="41"/>
        </w:rPr>
        <w:t xml:space="preserve"> </w:t>
      </w:r>
      <w:r>
        <w:rPr>
          <w:color w:val="001F5F"/>
        </w:rPr>
        <w:t>происходит</w:t>
      </w:r>
      <w:proofErr w:type="gramStart"/>
      <w:r>
        <w:rPr>
          <w:color w:val="001F5F"/>
          <w:spacing w:val="45"/>
        </w:rPr>
        <w:t xml:space="preserve"> </w:t>
      </w:r>
      <w:r>
        <w:rPr>
          <w:color w:val="001F5F"/>
        </w:rPr>
        <w:t>У</w:t>
      </w:r>
      <w:proofErr w:type="gramEnd"/>
      <w:r>
        <w:rPr>
          <w:color w:val="001F5F"/>
          <w:spacing w:val="47"/>
        </w:rPr>
        <w:t xml:space="preserve"> </w:t>
      </w:r>
      <w:r>
        <w:rPr>
          <w:color w:val="001F5F"/>
        </w:rPr>
        <w:t>НАС,</w:t>
      </w:r>
      <w:r>
        <w:rPr>
          <w:color w:val="001F5F"/>
          <w:spacing w:val="43"/>
        </w:rPr>
        <w:t xml:space="preserve"> </w:t>
      </w:r>
      <w:r>
        <w:rPr>
          <w:color w:val="001F5F"/>
        </w:rPr>
        <w:t>из-за</w:t>
      </w:r>
      <w:r>
        <w:rPr>
          <w:color w:val="001F5F"/>
          <w:spacing w:val="44"/>
        </w:rPr>
        <w:t xml:space="preserve"> </w:t>
      </w:r>
      <w:r>
        <w:rPr>
          <w:color w:val="001F5F"/>
        </w:rPr>
        <w:t>чего</w:t>
      </w:r>
      <w:r>
        <w:rPr>
          <w:color w:val="001F5F"/>
          <w:spacing w:val="41"/>
        </w:rPr>
        <w:t xml:space="preserve"> </w:t>
      </w:r>
      <w:r>
        <w:rPr>
          <w:color w:val="001F5F"/>
        </w:rPr>
        <w:t>ты</w:t>
      </w:r>
      <w:r>
        <w:rPr>
          <w:color w:val="001F5F"/>
          <w:spacing w:val="46"/>
        </w:rPr>
        <w:t xml:space="preserve"> </w:t>
      </w:r>
      <w:r>
        <w:rPr>
          <w:color w:val="001F5F"/>
        </w:rPr>
        <w:t>себя</w:t>
      </w:r>
      <w:r>
        <w:rPr>
          <w:color w:val="001F5F"/>
          <w:spacing w:val="45"/>
        </w:rPr>
        <w:t xml:space="preserve"> </w:t>
      </w:r>
      <w:r>
        <w:rPr>
          <w:color w:val="001F5F"/>
        </w:rPr>
        <w:t>так</w:t>
      </w:r>
      <w:r>
        <w:rPr>
          <w:color w:val="001F5F"/>
          <w:spacing w:val="-52"/>
        </w:rPr>
        <w:t xml:space="preserve"> </w:t>
      </w:r>
      <w:r>
        <w:rPr>
          <w:color w:val="001F5F"/>
        </w:rPr>
        <w:t>чувствуешь?</w:t>
      </w:r>
      <w:r>
        <w:rPr>
          <w:color w:val="001F5F"/>
        </w:rPr>
        <w:tab/>
        <w:t>»</w:t>
      </w:r>
    </w:p>
    <w:p w:rsidR="008F4B86" w:rsidRDefault="008641EC">
      <w:pPr>
        <w:pStyle w:val="a3"/>
        <w:tabs>
          <w:tab w:val="left" w:pos="2776"/>
          <w:tab w:val="left" w:pos="6290"/>
        </w:tabs>
        <w:ind w:right="57"/>
      </w:pPr>
      <w:r>
        <w:rPr>
          <w:b/>
        </w:rPr>
        <w:t>НЕ</w:t>
      </w:r>
      <w:r>
        <w:rPr>
          <w:b/>
          <w:spacing w:val="60"/>
        </w:rPr>
        <w:t xml:space="preserve"> </w:t>
      </w:r>
      <w:r>
        <w:rPr>
          <w:b/>
        </w:rPr>
        <w:t>ГОВОРИТЕ</w:t>
      </w:r>
      <w:r>
        <w:rPr>
          <w:b/>
          <w:color w:val="001F5F"/>
        </w:rPr>
        <w:t>:</w:t>
      </w:r>
      <w:r>
        <w:rPr>
          <w:b/>
          <w:color w:val="001F5F"/>
        </w:rPr>
        <w:tab/>
      </w:r>
      <w:r>
        <w:rPr>
          <w:color w:val="001F5F"/>
        </w:rPr>
        <w:t>«Когда</w:t>
      </w:r>
      <w:r>
        <w:rPr>
          <w:color w:val="001F5F"/>
          <w:spacing w:val="53"/>
        </w:rPr>
        <w:t xml:space="preserve"> </w:t>
      </w:r>
      <w:r>
        <w:rPr>
          <w:color w:val="001F5F"/>
        </w:rPr>
        <w:t>я</w:t>
      </w:r>
      <w:r>
        <w:rPr>
          <w:color w:val="001F5F"/>
          <w:spacing w:val="51"/>
        </w:rPr>
        <w:t xml:space="preserve"> </w:t>
      </w:r>
      <w:r>
        <w:rPr>
          <w:color w:val="001F5F"/>
        </w:rPr>
        <w:t>был</w:t>
      </w:r>
      <w:r>
        <w:rPr>
          <w:color w:val="001F5F"/>
          <w:spacing w:val="5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52"/>
        </w:rPr>
        <w:t xml:space="preserve"> </w:t>
      </w:r>
      <w:r>
        <w:rPr>
          <w:color w:val="001F5F"/>
        </w:rPr>
        <w:t>твоем</w:t>
      </w:r>
      <w:r>
        <w:rPr>
          <w:color w:val="001F5F"/>
          <w:spacing w:val="51"/>
        </w:rPr>
        <w:t xml:space="preserve"> </w:t>
      </w:r>
      <w:r>
        <w:rPr>
          <w:color w:val="001F5F"/>
        </w:rPr>
        <w:t>возрасте...</w:t>
      </w:r>
      <w:r>
        <w:rPr>
          <w:color w:val="001F5F"/>
        </w:rPr>
        <w:tab/>
        <w:t>да</w:t>
      </w:r>
      <w:r>
        <w:rPr>
          <w:color w:val="001F5F"/>
          <w:spacing w:val="49"/>
        </w:rPr>
        <w:t xml:space="preserve"> </w:t>
      </w:r>
      <w:r>
        <w:rPr>
          <w:color w:val="001F5F"/>
        </w:rPr>
        <w:t>ты</w:t>
      </w:r>
      <w:r>
        <w:rPr>
          <w:color w:val="001F5F"/>
          <w:spacing w:val="41"/>
        </w:rPr>
        <w:t xml:space="preserve"> </w:t>
      </w:r>
      <w:r>
        <w:rPr>
          <w:color w:val="001F5F"/>
        </w:rPr>
        <w:t>просто</w:t>
      </w:r>
      <w:r>
        <w:rPr>
          <w:color w:val="001F5F"/>
          <w:spacing w:val="-52"/>
        </w:rPr>
        <w:t xml:space="preserve"> </w:t>
      </w:r>
      <w:proofErr w:type="gramStart"/>
      <w:r>
        <w:rPr>
          <w:color w:val="001F5F"/>
        </w:rPr>
        <w:t>лентяй</w:t>
      </w:r>
      <w:proofErr w:type="gramEnd"/>
      <w:r>
        <w:rPr>
          <w:color w:val="001F5F"/>
        </w:rPr>
        <w:t>!»</w:t>
      </w:r>
    </w:p>
    <w:p w:rsidR="008F4B86" w:rsidRDefault="008641EC">
      <w:pPr>
        <w:pStyle w:val="a3"/>
        <w:spacing w:before="2"/>
        <w:ind w:left="817" w:firstLine="0"/>
      </w:pPr>
      <w:r>
        <w:rPr>
          <w:color w:val="001F5F"/>
        </w:rPr>
        <w:t>ЕСЛИ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ВЫ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СЛЫШИТЕ: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«Все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кажется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таким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безнадежным</w:t>
      </w:r>
      <w:proofErr w:type="gramStart"/>
      <w:r>
        <w:rPr>
          <w:color w:val="001F5F"/>
        </w:rPr>
        <w:t>.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»</w:t>
      </w:r>
      <w:proofErr w:type="gramEnd"/>
    </w:p>
    <w:p w:rsidR="008F4B86" w:rsidRDefault="008641EC">
      <w:pPr>
        <w:pStyle w:val="a3"/>
        <w:spacing w:before="1"/>
        <w:ind w:right="55"/>
        <w:jc w:val="both"/>
      </w:pPr>
      <w:r>
        <w:rPr>
          <w:b/>
          <w:color w:val="FF0000"/>
        </w:rPr>
        <w:t xml:space="preserve">СКАЖИТЕ: </w:t>
      </w:r>
      <w:r>
        <w:rPr>
          <w:color w:val="001F5F"/>
        </w:rPr>
        <w:t>«Иногда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все мы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чувствуем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себя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подавленными.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Давай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подумаем,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какие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нас</w:t>
      </w:r>
      <w:r>
        <w:rPr>
          <w:color w:val="001F5F"/>
          <w:spacing w:val="1"/>
        </w:rPr>
        <w:t xml:space="preserve"> </w:t>
      </w:r>
      <w:proofErr w:type="gramStart"/>
      <w:r>
        <w:rPr>
          <w:color w:val="001F5F"/>
        </w:rPr>
        <w:t>проблемы</w:t>
      </w:r>
      <w:proofErr w:type="gramEnd"/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proofErr w:type="gramStart"/>
      <w:r>
        <w:rPr>
          <w:color w:val="001F5F"/>
        </w:rPr>
        <w:t>какую</w:t>
      </w:r>
      <w:proofErr w:type="gramEnd"/>
      <w:r>
        <w:rPr>
          <w:color w:val="001F5F"/>
          <w:spacing w:val="1"/>
        </w:rPr>
        <w:t xml:space="preserve"> </w:t>
      </w:r>
      <w:r>
        <w:rPr>
          <w:color w:val="001F5F"/>
        </w:rPr>
        <w:t>из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надо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решить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первую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очередь».</w:t>
      </w:r>
    </w:p>
    <w:p w:rsidR="008F4B86" w:rsidRDefault="008641EC">
      <w:pPr>
        <w:pStyle w:val="a3"/>
        <w:spacing w:before="2" w:line="237" w:lineRule="auto"/>
        <w:ind w:left="817" w:right="1029" w:firstLine="0"/>
        <w:jc w:val="both"/>
      </w:pPr>
      <w:r>
        <w:rPr>
          <w:b/>
          <w:spacing w:val="-9"/>
        </w:rPr>
        <w:t>НЕ</w:t>
      </w:r>
      <w:r>
        <w:rPr>
          <w:b/>
          <w:spacing w:val="3"/>
        </w:rPr>
        <w:t xml:space="preserve"> </w:t>
      </w:r>
      <w:r>
        <w:rPr>
          <w:b/>
          <w:spacing w:val="-9"/>
        </w:rPr>
        <w:t>ГОВОРИТЕ</w:t>
      </w:r>
      <w:r>
        <w:rPr>
          <w:color w:val="001F5F"/>
          <w:spacing w:val="-9"/>
        </w:rPr>
        <w:t>:</w:t>
      </w:r>
      <w:r>
        <w:rPr>
          <w:color w:val="001F5F"/>
          <w:spacing w:val="-2"/>
        </w:rPr>
        <w:t xml:space="preserve"> </w:t>
      </w:r>
      <w:r>
        <w:rPr>
          <w:color w:val="001F5F"/>
          <w:spacing w:val="-9"/>
        </w:rPr>
        <w:t>«Подумай</w:t>
      </w:r>
      <w:r>
        <w:rPr>
          <w:color w:val="001F5F"/>
          <w:spacing w:val="-25"/>
        </w:rPr>
        <w:t xml:space="preserve"> </w:t>
      </w:r>
      <w:r>
        <w:rPr>
          <w:color w:val="001F5F"/>
          <w:spacing w:val="-9"/>
        </w:rPr>
        <w:t>лучше</w:t>
      </w:r>
      <w:r>
        <w:rPr>
          <w:color w:val="001F5F"/>
          <w:spacing w:val="-29"/>
        </w:rPr>
        <w:t xml:space="preserve"> </w:t>
      </w:r>
      <w:r>
        <w:rPr>
          <w:color w:val="001F5F"/>
          <w:spacing w:val="-9"/>
        </w:rPr>
        <w:t>о</w:t>
      </w:r>
      <w:r>
        <w:rPr>
          <w:color w:val="001F5F"/>
          <w:spacing w:val="-31"/>
        </w:rPr>
        <w:t xml:space="preserve"> </w:t>
      </w:r>
      <w:r>
        <w:rPr>
          <w:color w:val="001F5F"/>
          <w:spacing w:val="-9"/>
        </w:rPr>
        <w:t>тех,</w:t>
      </w:r>
      <w:r>
        <w:rPr>
          <w:color w:val="001F5F"/>
          <w:spacing w:val="-24"/>
        </w:rPr>
        <w:t xml:space="preserve"> </w:t>
      </w:r>
      <w:r>
        <w:rPr>
          <w:color w:val="001F5F"/>
          <w:spacing w:val="-9"/>
        </w:rPr>
        <w:t>кому</w:t>
      </w:r>
      <w:r>
        <w:rPr>
          <w:color w:val="001F5F"/>
          <w:spacing w:val="-26"/>
        </w:rPr>
        <w:t xml:space="preserve"> </w:t>
      </w:r>
      <w:r>
        <w:rPr>
          <w:color w:val="001F5F"/>
          <w:spacing w:val="-9"/>
        </w:rPr>
        <w:t>еще</w:t>
      </w:r>
      <w:r>
        <w:rPr>
          <w:color w:val="001F5F"/>
          <w:spacing w:val="-33"/>
        </w:rPr>
        <w:t xml:space="preserve"> </w:t>
      </w:r>
      <w:r>
        <w:rPr>
          <w:color w:val="001F5F"/>
          <w:spacing w:val="-9"/>
        </w:rPr>
        <w:t>хуже,</w:t>
      </w:r>
      <w:r>
        <w:rPr>
          <w:color w:val="001F5F"/>
          <w:spacing w:val="-24"/>
        </w:rPr>
        <w:t xml:space="preserve"> </w:t>
      </w:r>
      <w:r>
        <w:rPr>
          <w:color w:val="001F5F"/>
          <w:spacing w:val="-9"/>
        </w:rPr>
        <w:t>чем</w:t>
      </w:r>
      <w:r>
        <w:rPr>
          <w:color w:val="001F5F"/>
          <w:spacing w:val="-27"/>
        </w:rPr>
        <w:t xml:space="preserve"> </w:t>
      </w:r>
      <w:r>
        <w:rPr>
          <w:color w:val="001F5F"/>
          <w:spacing w:val="-9"/>
        </w:rPr>
        <w:t>тебе».</w:t>
      </w:r>
      <w:r>
        <w:rPr>
          <w:color w:val="001F5F"/>
          <w:spacing w:val="-53"/>
        </w:rPr>
        <w:t xml:space="preserve"> </w:t>
      </w:r>
      <w:r>
        <w:rPr>
          <w:color w:val="001F5F"/>
        </w:rPr>
        <w:t>ЕСЛИ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ВЫ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СЛЫШИТЕ: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«Всем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было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бы лучше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без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меня!</w:t>
      </w:r>
      <w:r>
        <w:rPr>
          <w:color w:val="001F5F"/>
          <w:spacing w:val="52"/>
        </w:rPr>
        <w:t xml:space="preserve"> </w:t>
      </w:r>
      <w:r>
        <w:rPr>
          <w:color w:val="001F5F"/>
        </w:rPr>
        <w:t>».</w:t>
      </w:r>
    </w:p>
    <w:p w:rsidR="008F4B86" w:rsidRDefault="008641EC">
      <w:pPr>
        <w:pStyle w:val="a3"/>
        <w:spacing w:before="79"/>
        <w:ind w:right="125"/>
        <w:jc w:val="both"/>
      </w:pPr>
      <w:r>
        <w:br w:type="column"/>
      </w:r>
      <w:r>
        <w:rPr>
          <w:b/>
          <w:color w:val="FF0000"/>
        </w:rPr>
        <w:lastRenderedPageBreak/>
        <w:t xml:space="preserve">СКАЖИТЕ: </w:t>
      </w:r>
      <w:r>
        <w:rPr>
          <w:color w:val="001F5F"/>
        </w:rPr>
        <w:t xml:space="preserve">«Ты </w:t>
      </w:r>
      <w:proofErr w:type="gramStart"/>
      <w:r>
        <w:rPr>
          <w:color w:val="001F5F"/>
        </w:rPr>
        <w:t>очень много</w:t>
      </w:r>
      <w:proofErr w:type="gramEnd"/>
      <w:r>
        <w:rPr>
          <w:color w:val="001F5F"/>
        </w:rPr>
        <w:t xml:space="preserve"> значишь для нас и меня беспокоит твое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настроение.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Скажи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мне,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что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происходит».</w:t>
      </w:r>
    </w:p>
    <w:p w:rsidR="008F4B86" w:rsidRDefault="008641EC">
      <w:pPr>
        <w:pStyle w:val="a3"/>
        <w:ind w:right="122"/>
        <w:jc w:val="both"/>
      </w:pP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ГОВОРИТЕ</w:t>
      </w:r>
      <w:r>
        <w:rPr>
          <w:color w:val="001F5F"/>
        </w:rPr>
        <w:t>: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«Не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говори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глупостей.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Давай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поговорим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чем-</w:t>
      </w:r>
      <w:r>
        <w:rPr>
          <w:color w:val="001F5F"/>
          <w:spacing w:val="1"/>
        </w:rPr>
        <w:t xml:space="preserve"> </w:t>
      </w:r>
      <w:proofErr w:type="spellStart"/>
      <w:r>
        <w:rPr>
          <w:color w:val="001F5F"/>
        </w:rPr>
        <w:t>нибудь</w:t>
      </w:r>
      <w:proofErr w:type="spellEnd"/>
      <w:r>
        <w:rPr>
          <w:color w:val="001F5F"/>
          <w:spacing w:val="1"/>
        </w:rPr>
        <w:t xml:space="preserve"> </w:t>
      </w:r>
      <w:r>
        <w:rPr>
          <w:color w:val="001F5F"/>
        </w:rPr>
        <w:t>другом».</w:t>
      </w:r>
    </w:p>
    <w:p w:rsidR="008F4B86" w:rsidRDefault="008641EC">
      <w:pPr>
        <w:pStyle w:val="a3"/>
        <w:spacing w:before="1" w:line="252" w:lineRule="exact"/>
        <w:ind w:left="817" w:firstLine="0"/>
      </w:pPr>
      <w:r>
        <w:rPr>
          <w:color w:val="001F5F"/>
        </w:rPr>
        <w:t>ЕСЛИ ВЫ СЛЫШИТЕ: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«Вы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понимаете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меня</w:t>
      </w:r>
      <w:proofErr w:type="gramStart"/>
      <w:r>
        <w:rPr>
          <w:color w:val="001F5F"/>
        </w:rPr>
        <w:t>!...».</w:t>
      </w:r>
      <w:proofErr w:type="gramEnd"/>
    </w:p>
    <w:p w:rsidR="008F4B86" w:rsidRDefault="008641EC">
      <w:pPr>
        <w:pStyle w:val="a3"/>
        <w:ind w:right="126"/>
        <w:jc w:val="both"/>
      </w:pPr>
      <w:r>
        <w:rPr>
          <w:b/>
          <w:color w:val="FF0000"/>
        </w:rPr>
        <w:t xml:space="preserve">СКАЖИТЕ: </w:t>
      </w:r>
      <w:r>
        <w:rPr>
          <w:color w:val="001F5F"/>
        </w:rPr>
        <w:t>«Расскажи мне, как ты себя чувствуешь. Я действительно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хочу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это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знать».</w:t>
      </w:r>
    </w:p>
    <w:p w:rsidR="008F4B86" w:rsidRDefault="008641EC">
      <w:pPr>
        <w:pStyle w:val="a3"/>
        <w:spacing w:before="3" w:line="237" w:lineRule="auto"/>
        <w:ind w:left="817" w:right="693" w:firstLine="0"/>
      </w:pPr>
      <w:r>
        <w:rPr>
          <w:b/>
        </w:rPr>
        <w:t>НЕ ГОВОРИТЕ</w:t>
      </w:r>
      <w:r>
        <w:rPr>
          <w:color w:val="001F5F"/>
        </w:rPr>
        <w:t>: «Кто же может понять молодежь в наши дни?».</w:t>
      </w:r>
      <w:r>
        <w:rPr>
          <w:color w:val="001F5F"/>
          <w:spacing w:val="-52"/>
        </w:rPr>
        <w:t xml:space="preserve"> </w:t>
      </w:r>
      <w:r>
        <w:rPr>
          <w:color w:val="001F5F"/>
        </w:rPr>
        <w:t>ЕСЛИ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ВЫ СЛЫШИТЕ: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«Я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совершил ужасный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поступок...».</w:t>
      </w:r>
    </w:p>
    <w:p w:rsidR="008F4B86" w:rsidRDefault="008641EC">
      <w:pPr>
        <w:spacing w:before="1"/>
        <w:ind w:left="817"/>
      </w:pPr>
      <w:r>
        <w:rPr>
          <w:b/>
          <w:color w:val="FF0000"/>
        </w:rPr>
        <w:t>СКАЖИТЕ:</w:t>
      </w:r>
      <w:r>
        <w:rPr>
          <w:b/>
          <w:color w:val="FF0000"/>
          <w:spacing w:val="-7"/>
        </w:rPr>
        <w:t xml:space="preserve"> </w:t>
      </w:r>
      <w:r>
        <w:rPr>
          <w:color w:val="001F5F"/>
        </w:rPr>
        <w:t>«Давай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сядем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поговорим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об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этом».</w:t>
      </w:r>
    </w:p>
    <w:p w:rsidR="008F4B86" w:rsidRDefault="008641EC">
      <w:pPr>
        <w:spacing w:before="2"/>
        <w:ind w:left="817"/>
      </w:pPr>
      <w:r>
        <w:rPr>
          <w:b/>
        </w:rPr>
        <w:t>НЕ</w:t>
      </w:r>
      <w:r>
        <w:rPr>
          <w:b/>
          <w:spacing w:val="-1"/>
        </w:rPr>
        <w:t xml:space="preserve"> </w:t>
      </w:r>
      <w:r>
        <w:rPr>
          <w:b/>
        </w:rPr>
        <w:t>ГОВОРИТЕ</w:t>
      </w:r>
      <w:r>
        <w:rPr>
          <w:color w:val="001F5F"/>
        </w:rPr>
        <w:t>: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«Что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посеешь,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 пожнешь!».</w:t>
      </w:r>
    </w:p>
    <w:p w:rsidR="008F4B86" w:rsidRDefault="008641EC">
      <w:pPr>
        <w:pStyle w:val="a3"/>
        <w:spacing w:before="1" w:line="251" w:lineRule="exact"/>
        <w:ind w:left="817" w:firstLine="0"/>
      </w:pPr>
      <w:r>
        <w:rPr>
          <w:color w:val="001F5F"/>
        </w:rPr>
        <w:t>ЕСЛИ ВЫ СЛЫШИТЕ: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«А если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у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меня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получится</w:t>
      </w:r>
      <w:proofErr w:type="gramStart"/>
      <w:r>
        <w:rPr>
          <w:color w:val="001F5F"/>
        </w:rPr>
        <w:t>?...».</w:t>
      </w:r>
      <w:proofErr w:type="gramEnd"/>
    </w:p>
    <w:p w:rsidR="008F4B86" w:rsidRDefault="008641EC">
      <w:pPr>
        <w:pStyle w:val="a3"/>
        <w:ind w:right="124"/>
        <w:jc w:val="both"/>
      </w:pPr>
      <w:r>
        <w:rPr>
          <w:b/>
          <w:color w:val="FF0000"/>
        </w:rPr>
        <w:t>СКАЖИТЕ:</w:t>
      </w:r>
      <w:r>
        <w:rPr>
          <w:b/>
          <w:color w:val="FF0000"/>
          <w:spacing w:val="1"/>
        </w:rPr>
        <w:t xml:space="preserve"> </w:t>
      </w:r>
      <w:r>
        <w:rPr>
          <w:color w:val="001F5F"/>
        </w:rPr>
        <w:t>«Если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получится,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буду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знать,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что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сделал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все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возможное».</w:t>
      </w:r>
    </w:p>
    <w:p w:rsidR="008F4B86" w:rsidRDefault="008641EC">
      <w:pPr>
        <w:pStyle w:val="a3"/>
        <w:spacing w:before="4" w:line="237" w:lineRule="auto"/>
        <w:ind w:right="122"/>
        <w:jc w:val="both"/>
      </w:pP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ГОВОРИТЕ:</w:t>
      </w:r>
      <w:r>
        <w:rPr>
          <w:b/>
          <w:spacing w:val="1"/>
        </w:rPr>
        <w:t xml:space="preserve"> </w:t>
      </w:r>
      <w:r>
        <w:rPr>
          <w:color w:val="001F5F"/>
        </w:rPr>
        <w:t>«Если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получится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-</w:t>
      </w:r>
      <w:r>
        <w:rPr>
          <w:color w:val="001F5F"/>
          <w:spacing w:val="1"/>
        </w:rPr>
        <w:t xml:space="preserve"> </w:t>
      </w:r>
      <w:proofErr w:type="gramStart"/>
      <w:r>
        <w:rPr>
          <w:color w:val="001F5F"/>
        </w:rPr>
        <w:t>значит</w:t>
      </w:r>
      <w:proofErr w:type="gramEnd"/>
      <w:r>
        <w:rPr>
          <w:color w:val="001F5F"/>
          <w:spacing w:val="1"/>
        </w:rPr>
        <w:t xml:space="preserve"> </w:t>
      </w:r>
      <w:r>
        <w:rPr>
          <w:color w:val="001F5F"/>
        </w:rPr>
        <w:t>ты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недостаточно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постарался!»</w:t>
      </w:r>
    </w:p>
    <w:p w:rsidR="008F4B86" w:rsidRDefault="008641EC">
      <w:pPr>
        <w:pStyle w:val="Heading1"/>
        <w:spacing w:before="188"/>
        <w:ind w:right="131" w:firstLine="710"/>
      </w:pPr>
      <w:r>
        <w:rPr>
          <w:color w:val="FF0000"/>
        </w:rPr>
        <w:t>Кроме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того,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при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проведении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беседы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нужно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руководствоваться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следующими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принципами:</w:t>
      </w:r>
    </w:p>
    <w:p w:rsidR="008F4B86" w:rsidRDefault="008641EC">
      <w:pPr>
        <w:pStyle w:val="a4"/>
        <w:numPr>
          <w:ilvl w:val="0"/>
          <w:numId w:val="3"/>
        </w:numPr>
        <w:tabs>
          <w:tab w:val="left" w:pos="1082"/>
        </w:tabs>
        <w:ind w:right="120" w:firstLine="710"/>
        <w:jc w:val="both"/>
      </w:pPr>
      <w:r>
        <w:rPr>
          <w:color w:val="001F5F"/>
        </w:rPr>
        <w:t>Ни в коем случае нельзя приглашать на беседу через третьих лиц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(лучше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сначала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встретиться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невзначай,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обратиться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какой-либо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несложной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просьбой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или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поручением,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чтобы был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повод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встречи).</w:t>
      </w:r>
    </w:p>
    <w:p w:rsidR="008F4B86" w:rsidRDefault="008641EC">
      <w:pPr>
        <w:pStyle w:val="a4"/>
        <w:numPr>
          <w:ilvl w:val="0"/>
          <w:numId w:val="3"/>
        </w:numPr>
        <w:tabs>
          <w:tab w:val="left" w:pos="986"/>
        </w:tabs>
        <w:ind w:right="115" w:firstLine="710"/>
        <w:jc w:val="both"/>
      </w:pPr>
      <w:r>
        <w:rPr>
          <w:color w:val="001F5F"/>
        </w:rPr>
        <w:t>При выборе места беседы главное, чтобы не было посторонних лиц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2"/>
        </w:rPr>
        <w:t>(никто</w:t>
      </w:r>
      <w:r>
        <w:rPr>
          <w:color w:val="001F5F"/>
          <w:spacing w:val="-13"/>
        </w:rPr>
        <w:t xml:space="preserve"> </w:t>
      </w:r>
      <w:r>
        <w:rPr>
          <w:color w:val="001F5F"/>
          <w:spacing w:val="-2"/>
        </w:rPr>
        <w:t>не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2"/>
        </w:rPr>
        <w:t>должен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2"/>
        </w:rPr>
        <w:t>прерывать</w:t>
      </w:r>
      <w:r>
        <w:rPr>
          <w:color w:val="001F5F"/>
          <w:spacing w:val="-7"/>
        </w:rPr>
        <w:t xml:space="preserve"> </w:t>
      </w:r>
      <w:r>
        <w:rPr>
          <w:color w:val="001F5F"/>
          <w:spacing w:val="-2"/>
        </w:rPr>
        <w:t>разговора,</w:t>
      </w:r>
      <w:r>
        <w:rPr>
          <w:color w:val="001F5F"/>
          <w:spacing w:val="-1"/>
        </w:rPr>
        <w:t xml:space="preserve"> </w:t>
      </w:r>
      <w:r>
        <w:rPr>
          <w:color w:val="001F5F"/>
          <w:spacing w:val="-2"/>
        </w:rPr>
        <w:t>сколько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2"/>
        </w:rPr>
        <w:t>бы он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2"/>
        </w:rPr>
        <w:t>ни</w:t>
      </w:r>
      <w:r>
        <w:rPr>
          <w:color w:val="001F5F"/>
          <w:spacing w:val="-1"/>
        </w:rPr>
        <w:t xml:space="preserve"> </w:t>
      </w:r>
      <w:r>
        <w:rPr>
          <w:color w:val="001F5F"/>
          <w:spacing w:val="-2"/>
        </w:rPr>
        <w:t>продолжался).</w:t>
      </w:r>
    </w:p>
    <w:p w:rsidR="008F4B86" w:rsidRDefault="008641EC">
      <w:pPr>
        <w:pStyle w:val="a4"/>
        <w:numPr>
          <w:ilvl w:val="0"/>
          <w:numId w:val="3"/>
        </w:numPr>
        <w:tabs>
          <w:tab w:val="left" w:pos="1043"/>
        </w:tabs>
        <w:spacing w:line="251" w:lineRule="exact"/>
        <w:ind w:left="1042" w:hanging="226"/>
        <w:jc w:val="both"/>
      </w:pPr>
      <w:r>
        <w:rPr>
          <w:color w:val="001F5F"/>
        </w:rPr>
        <w:t>Желательно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спланировать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встречу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учебное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время.</w:t>
      </w:r>
    </w:p>
    <w:p w:rsidR="008F4B86" w:rsidRDefault="008641EC">
      <w:pPr>
        <w:pStyle w:val="a4"/>
        <w:numPr>
          <w:ilvl w:val="0"/>
          <w:numId w:val="3"/>
        </w:numPr>
        <w:tabs>
          <w:tab w:val="left" w:pos="1106"/>
        </w:tabs>
        <w:ind w:right="119" w:firstLine="710"/>
        <w:jc w:val="both"/>
      </w:pP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процессе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беседы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целесообразно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вести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никаких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записей,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посматривать на часы и тем более не выполнять какие-либо “попутные” дела.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Надо всем своим видом показать </w:t>
      </w:r>
      <w:proofErr w:type="spellStart"/>
      <w:r>
        <w:rPr>
          <w:color w:val="001F5F"/>
        </w:rPr>
        <w:t>суициденту</w:t>
      </w:r>
      <w:proofErr w:type="spellEnd"/>
      <w:r>
        <w:rPr>
          <w:color w:val="001F5F"/>
        </w:rPr>
        <w:t>, что важнее этой беседы для вас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сейчас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ничего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нет.</w:t>
      </w:r>
    </w:p>
    <w:p w:rsidR="008F4B86" w:rsidRDefault="008641EC">
      <w:pPr>
        <w:pStyle w:val="a4"/>
        <w:numPr>
          <w:ilvl w:val="0"/>
          <w:numId w:val="3"/>
        </w:numPr>
        <w:tabs>
          <w:tab w:val="left" w:pos="1144"/>
        </w:tabs>
        <w:spacing w:before="1"/>
        <w:ind w:right="116" w:firstLine="710"/>
        <w:jc w:val="both"/>
      </w:pPr>
      <w:r>
        <w:rPr>
          <w:color w:val="001F5F"/>
        </w:rPr>
        <w:t>Если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ходе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беседы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несовершеннолетний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активно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высказывал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суицидальные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мысли,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необходимо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немедленно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сопровождении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законных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представителей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направить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врачу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психотерапевту,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психиатру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ближайшее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лечебное учреждение.</w:t>
      </w:r>
    </w:p>
    <w:p w:rsidR="008F4B86" w:rsidRDefault="008641EC">
      <w:pPr>
        <w:pStyle w:val="a3"/>
        <w:ind w:left="2270" w:firstLine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465436" cy="1626012"/>
            <wp:effectExtent l="0" t="0" r="0" b="0"/>
            <wp:docPr id="1" name="image1.jpeg" descr="http://okaywall.cc/wp-content/uploads/2016/11/Dovlatov17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436" cy="162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B86" w:rsidRDefault="008F4B86">
      <w:pPr>
        <w:rPr>
          <w:sz w:val="20"/>
        </w:rPr>
        <w:sectPr w:rsidR="008F4B86">
          <w:type w:val="continuous"/>
          <w:pgSz w:w="16840" w:h="11910" w:orient="landscape"/>
          <w:pgMar w:top="480" w:right="440" w:bottom="0" w:left="460" w:header="720" w:footer="720" w:gutter="0"/>
          <w:cols w:num="2" w:space="720" w:equalWidth="0">
            <w:col w:w="7661" w:space="549"/>
            <w:col w:w="7730"/>
          </w:cols>
        </w:sectPr>
      </w:pPr>
    </w:p>
    <w:p w:rsidR="008F4B86" w:rsidRDefault="008641EC">
      <w:pPr>
        <w:pStyle w:val="Heading1"/>
        <w:spacing w:before="64"/>
        <w:ind w:right="43" w:firstLine="710"/>
      </w:pPr>
      <w:r>
        <w:rPr>
          <w:color w:val="FF0000"/>
        </w:rPr>
        <w:lastRenderedPageBreak/>
        <w:t>Роль средств массовой информации и сети Интернет в развитии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суицидального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поведения.</w:t>
      </w:r>
    </w:p>
    <w:p w:rsidR="008F4B86" w:rsidRDefault="008641EC">
      <w:pPr>
        <w:pStyle w:val="a3"/>
        <w:spacing w:before="180"/>
        <w:ind w:right="41"/>
        <w:jc w:val="both"/>
      </w:pPr>
      <w:r>
        <w:t>Воздействие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суицидах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 информации на совершение самоубийства издавна была предметом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proofErr w:type="spellStart"/>
      <w:r>
        <w:t>сиуцидологов</w:t>
      </w:r>
      <w:proofErr w:type="spellEnd"/>
      <w:r>
        <w:t>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суицида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публикаций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СМИ</w:t>
      </w:r>
      <w:r>
        <w:rPr>
          <w:spacing w:val="-1"/>
        </w:rPr>
        <w:t xml:space="preserve"> </w:t>
      </w:r>
      <w:r>
        <w:t>характерно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подростков,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девочек.</w:t>
      </w:r>
    </w:p>
    <w:p w:rsidR="008F4B86" w:rsidRDefault="008641EC">
      <w:pPr>
        <w:pStyle w:val="a3"/>
        <w:ind w:right="38"/>
        <w:jc w:val="both"/>
      </w:pP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американских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видеоиграми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color w:val="FF0000"/>
        </w:rPr>
        <w:t>погружение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Интернет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больше,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чем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5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часов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день,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связано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55"/>
        </w:rPr>
        <w:t xml:space="preserve"> </w:t>
      </w:r>
      <w:r>
        <w:rPr>
          <w:color w:val="FF0000"/>
        </w:rPr>
        <w:t>риском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депр</w:t>
      </w:r>
      <w:r>
        <w:rPr>
          <w:color w:val="FF0000"/>
        </w:rPr>
        <w:t>ессии и появления суицидальных мыслей</w:t>
      </w:r>
      <w:r>
        <w:t>. Особое значение имеет поиск в</w:t>
      </w:r>
      <w:r>
        <w:rPr>
          <w:spacing w:val="1"/>
        </w:rPr>
        <w:t xml:space="preserve"> </w:t>
      </w:r>
      <w:r>
        <w:t>сети Интернет подростками с суицидальными мыслями информации на темы,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суицидом.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суицидальное</w:t>
      </w:r>
      <w:r>
        <w:rPr>
          <w:spacing w:val="1"/>
        </w:rPr>
        <w:t xml:space="preserve"> </w:t>
      </w:r>
      <w:r>
        <w:t>поведение с высокой вероятностью завершенных суицидов. Непосредственное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склонными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суицидальному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провоцирующее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суицидальные</w:t>
      </w:r>
      <w:r>
        <w:rPr>
          <w:spacing w:val="-5"/>
        </w:rPr>
        <w:t xml:space="preserve"> </w:t>
      </w:r>
      <w:r>
        <w:t>тенденции</w:t>
      </w:r>
      <w:r>
        <w:rPr>
          <w:spacing w:val="-1"/>
        </w:rPr>
        <w:t xml:space="preserve"> </w:t>
      </w:r>
      <w:r>
        <w:t>подростков.</w:t>
      </w:r>
    </w:p>
    <w:p w:rsidR="008F4B86" w:rsidRDefault="008641EC">
      <w:pPr>
        <w:pStyle w:val="a3"/>
        <w:spacing w:before="1"/>
        <w:ind w:right="41"/>
        <w:jc w:val="both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(неудержимое</w:t>
      </w:r>
      <w:r>
        <w:rPr>
          <w:spacing w:val="1"/>
        </w:rPr>
        <w:t xml:space="preserve"> </w:t>
      </w:r>
      <w:r>
        <w:t>влечение;</w:t>
      </w:r>
      <w:r>
        <w:rPr>
          <w:spacing w:val="1"/>
        </w:rPr>
        <w:t xml:space="preserve"> </w:t>
      </w:r>
      <w:r>
        <w:t>субъективное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обходиться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сети;</w:t>
      </w:r>
      <w:r>
        <w:rPr>
          <w:spacing w:val="1"/>
        </w:rPr>
        <w:t xml:space="preserve"> </w:t>
      </w:r>
      <w:r>
        <w:t>бесцельное</w:t>
      </w:r>
      <w:r>
        <w:rPr>
          <w:spacing w:val="1"/>
        </w:rPr>
        <w:t xml:space="preserve"> </w:t>
      </w:r>
      <w:r>
        <w:t>блуждание</w:t>
      </w:r>
      <w:r>
        <w:rPr>
          <w:spacing w:val="5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сети;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преобладающая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дальнейшем,</w:t>
      </w:r>
      <w:r>
        <w:rPr>
          <w:spacing w:val="1"/>
        </w:rPr>
        <w:t xml:space="preserve"> </w:t>
      </w:r>
      <w:r>
        <w:t>лишение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proofErr w:type="spellStart"/>
      <w:r>
        <w:rPr>
          <w:color w:val="FF0000"/>
        </w:rPr>
        <w:t>дисфорического</w:t>
      </w:r>
      <w:proofErr w:type="spellEnd"/>
      <w:r>
        <w:rPr>
          <w:color w:val="FF0000"/>
          <w:spacing w:val="1"/>
        </w:rPr>
        <w:t xml:space="preserve"> </w:t>
      </w:r>
      <w:r>
        <w:rPr>
          <w:color w:val="FF0000"/>
        </w:rPr>
        <w:t>состояния,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сопровождающегося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резким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изменением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настроения,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агрессией,</w:t>
      </w:r>
      <w:r>
        <w:rPr>
          <w:color w:val="FF0000"/>
          <w:spacing w:val="1"/>
        </w:rPr>
        <w:t xml:space="preserve"> </w:t>
      </w:r>
      <w:proofErr w:type="spellStart"/>
      <w:r>
        <w:rPr>
          <w:color w:val="FF0000"/>
        </w:rPr>
        <w:t>аутоагрессией</w:t>
      </w:r>
      <w:proofErr w:type="spellEnd"/>
      <w:r>
        <w:rPr>
          <w:color w:val="FF0000"/>
        </w:rPr>
        <w:t>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реальными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суицидальными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попытками.</w:t>
      </w:r>
    </w:p>
    <w:p w:rsidR="008F4B86" w:rsidRDefault="008F4B86">
      <w:pPr>
        <w:pStyle w:val="a3"/>
        <w:spacing w:before="9"/>
        <w:ind w:left="0" w:firstLine="0"/>
        <w:rPr>
          <w:sz w:val="18"/>
        </w:rPr>
      </w:pPr>
      <w:r w:rsidRPr="008F4B86">
        <w:pict>
          <v:group id="_x0000_s1029" style="position:absolute;margin-left:45.55pt;margin-top:12.75pt;width:341.55pt;height:124.95pt;z-index:-15728640;mso-wrap-distance-left:0;mso-wrap-distance-right:0;mso-position-horizontal-relative:page" coordorigin="911,255" coordsize="6831,249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910;top:586;width:3000;height:2168">
              <v:imagedata r:id="rId6" o:title=""/>
            </v:shape>
            <v:shape id="_x0000_s1030" type="#_x0000_t75" style="position:absolute;left:3940;top:255;width:3801;height:2499">
              <v:imagedata r:id="rId7" o:title=""/>
            </v:shape>
            <w10:wrap type="topAndBottom" anchorx="page"/>
          </v:group>
        </w:pict>
      </w:r>
    </w:p>
    <w:p w:rsidR="008F4B86" w:rsidRDefault="008F4B86">
      <w:pPr>
        <w:pStyle w:val="a3"/>
        <w:ind w:left="0" w:firstLine="0"/>
        <w:rPr>
          <w:sz w:val="20"/>
        </w:rPr>
      </w:pPr>
    </w:p>
    <w:p w:rsidR="008F4B86" w:rsidRDefault="008641EC">
      <w:pPr>
        <w:pStyle w:val="Heading1"/>
        <w:ind w:right="38"/>
      </w:pPr>
      <w:r>
        <w:rPr>
          <w:color w:val="FF0000"/>
        </w:rPr>
        <w:t>ЗАПОМHИТЕ</w:t>
      </w:r>
      <w:proofErr w:type="gramStart"/>
      <w:r>
        <w:rPr>
          <w:color w:val="FF0000"/>
          <w:spacing w:val="1"/>
        </w:rPr>
        <w:t xml:space="preserve"> </w:t>
      </w:r>
      <w:r>
        <w:rPr>
          <w:color w:val="FF0000"/>
        </w:rPr>
        <w:t>!</w:t>
      </w:r>
      <w:proofErr w:type="gramEnd"/>
      <w:r>
        <w:rPr>
          <w:color w:val="FF0000"/>
        </w:rPr>
        <w:t>!!</w:t>
      </w:r>
      <w:r>
        <w:rPr>
          <w:color w:val="FF0000"/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совершают</w:t>
      </w:r>
      <w:r>
        <w:rPr>
          <w:spacing w:val="1"/>
        </w:rPr>
        <w:t xml:space="preserve"> </w:t>
      </w:r>
      <w:r>
        <w:t>су</w:t>
      </w:r>
      <w:r>
        <w:t>ицид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видят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если</w:t>
      </w:r>
      <w:r>
        <w:rPr>
          <w:spacing w:val="56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справиться с проблемами завершились неудачно и при резком обострении</w:t>
      </w:r>
      <w:r>
        <w:rPr>
          <w:spacing w:val="-52"/>
        </w:rPr>
        <w:t xml:space="preserve"> </w:t>
      </w:r>
      <w:r>
        <w:t xml:space="preserve">чувства </w:t>
      </w:r>
      <w:r>
        <w:rPr>
          <w:color w:val="FF0000"/>
        </w:rPr>
        <w:t xml:space="preserve">безнадежности. </w:t>
      </w:r>
      <w:r>
        <w:t>Формирование психологической устойчивости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важное</w:t>
      </w:r>
      <w:r>
        <w:rPr>
          <w:spacing w:val="-6"/>
        </w:rPr>
        <w:t xml:space="preserve"> </w:t>
      </w:r>
      <w:r>
        <w:t xml:space="preserve">направление </w:t>
      </w:r>
      <w:proofErr w:type="spellStart"/>
      <w:r>
        <w:t>психопрофилактики</w:t>
      </w:r>
      <w:proofErr w:type="spellEnd"/>
      <w:r>
        <w:rPr>
          <w:spacing w:val="4"/>
        </w:rPr>
        <w:t xml:space="preserve"> </w:t>
      </w:r>
      <w:r>
        <w:t>самоубийств.</w:t>
      </w:r>
    </w:p>
    <w:p w:rsidR="008F4B86" w:rsidRDefault="008641EC">
      <w:pPr>
        <w:spacing w:before="64"/>
        <w:ind w:left="106" w:right="121"/>
        <w:jc w:val="both"/>
        <w:rPr>
          <w:b/>
        </w:rPr>
      </w:pPr>
      <w:r>
        <w:br w:type="column"/>
      </w:r>
      <w:r>
        <w:rPr>
          <w:b/>
          <w:color w:val="FF0000"/>
        </w:rPr>
        <w:lastRenderedPageBreak/>
        <w:t xml:space="preserve">Обращение за медицинской помощью: </w:t>
      </w:r>
      <w:proofErr w:type="gramStart"/>
      <w:r>
        <w:rPr>
          <w:b/>
          <w:color w:val="FF0000"/>
        </w:rPr>
        <w:t>г</w:t>
      </w:r>
      <w:proofErr w:type="gramEnd"/>
      <w:r>
        <w:rPr>
          <w:b/>
          <w:color w:val="FF0000"/>
        </w:rPr>
        <w:t>. Тюмень, ул. Герцена, 74, кабинет</w:t>
      </w:r>
      <w:r>
        <w:rPr>
          <w:b/>
          <w:color w:val="FF0000"/>
          <w:spacing w:val="-52"/>
        </w:rPr>
        <w:t xml:space="preserve"> </w:t>
      </w:r>
      <w:r>
        <w:rPr>
          <w:b/>
          <w:color w:val="FF0000"/>
        </w:rPr>
        <w:t>кризисной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помощи,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контактный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телефон: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8(3452)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50-05-98</w:t>
      </w:r>
      <w:r>
        <w:rPr>
          <w:b/>
          <w:color w:val="FF0000"/>
        </w:rPr>
        <w:t>;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телефоны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Доверия: 8(3452)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50-66-43,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8</w:t>
      </w:r>
      <w:r>
        <w:rPr>
          <w:b/>
          <w:color w:val="FF0000"/>
          <w:spacing w:val="2"/>
        </w:rPr>
        <w:t xml:space="preserve"> </w:t>
      </w:r>
      <w:r>
        <w:rPr>
          <w:b/>
          <w:color w:val="FF0000"/>
        </w:rPr>
        <w:t>800</w:t>
      </w:r>
      <w:r>
        <w:rPr>
          <w:b/>
          <w:color w:val="FF0000"/>
          <w:spacing w:val="2"/>
        </w:rPr>
        <w:t xml:space="preserve"> </w:t>
      </w:r>
      <w:r>
        <w:rPr>
          <w:b/>
          <w:color w:val="FF0000"/>
        </w:rPr>
        <w:t>220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8000.</w:t>
      </w:r>
    </w:p>
    <w:p w:rsidR="008F4B86" w:rsidRDefault="008641EC">
      <w:pPr>
        <w:pStyle w:val="Heading1"/>
        <w:ind w:left="1052" w:right="1069"/>
        <w:jc w:val="center"/>
      </w:pPr>
      <w:r>
        <w:rPr>
          <w:color w:val="FF0000"/>
        </w:rPr>
        <w:t>ПРОФИЛАКТИКА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СУИЦИДАЛЬНОГО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ПОВЕДЕНИЯ</w:t>
      </w:r>
      <w:r>
        <w:rPr>
          <w:color w:val="FF0000"/>
          <w:spacing w:val="-52"/>
        </w:rPr>
        <w:t xml:space="preserve"> </w:t>
      </w:r>
      <w:r>
        <w:rPr>
          <w:color w:val="FF0000"/>
        </w:rPr>
        <w:t>У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ДЕТЕЙ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ПОДРОСТКОВ</w:t>
      </w:r>
    </w:p>
    <w:p w:rsidR="008F4B86" w:rsidRDefault="008641EC">
      <w:pPr>
        <w:spacing w:line="252" w:lineRule="exact"/>
        <w:ind w:left="2036" w:right="2059"/>
        <w:jc w:val="center"/>
        <w:rPr>
          <w:b/>
        </w:rPr>
      </w:pPr>
      <w:r>
        <w:rPr>
          <w:b/>
          <w:color w:val="001F5F"/>
        </w:rPr>
        <w:t>Памятка</w:t>
      </w:r>
      <w:r>
        <w:rPr>
          <w:b/>
          <w:color w:val="001F5F"/>
          <w:spacing w:val="-6"/>
        </w:rPr>
        <w:t xml:space="preserve"> </w:t>
      </w:r>
      <w:r>
        <w:rPr>
          <w:b/>
          <w:color w:val="001F5F"/>
        </w:rPr>
        <w:t>для</w:t>
      </w:r>
      <w:r>
        <w:rPr>
          <w:b/>
          <w:color w:val="001F5F"/>
          <w:spacing w:val="-2"/>
        </w:rPr>
        <w:t xml:space="preserve"> </w:t>
      </w:r>
      <w:r>
        <w:rPr>
          <w:b/>
          <w:color w:val="001F5F"/>
        </w:rPr>
        <w:t>родителей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и</w:t>
      </w:r>
      <w:r>
        <w:rPr>
          <w:b/>
          <w:color w:val="001F5F"/>
          <w:spacing w:val="-4"/>
        </w:rPr>
        <w:t xml:space="preserve"> </w:t>
      </w:r>
      <w:r>
        <w:rPr>
          <w:b/>
          <w:color w:val="001F5F"/>
        </w:rPr>
        <w:t>педагогов</w:t>
      </w:r>
    </w:p>
    <w:p w:rsidR="008F4B86" w:rsidRDefault="008641EC">
      <w:pPr>
        <w:pStyle w:val="Heading1"/>
        <w:spacing w:before="183"/>
        <w:ind w:right="120" w:firstLine="710"/>
        <w:jc w:val="left"/>
      </w:pPr>
      <w:r>
        <w:t>Вас</w:t>
      </w:r>
      <w:r>
        <w:rPr>
          <w:spacing w:val="26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родителя</w:t>
      </w:r>
      <w:r>
        <w:rPr>
          <w:spacing w:val="29"/>
        </w:rPr>
        <w:t xml:space="preserve"> </w:t>
      </w:r>
      <w:r>
        <w:t>должны</w:t>
      </w:r>
      <w:r>
        <w:rPr>
          <w:spacing w:val="24"/>
        </w:rPr>
        <w:t xml:space="preserve"> </w:t>
      </w:r>
      <w:r>
        <w:t>насторожить</w:t>
      </w:r>
      <w:r>
        <w:rPr>
          <w:spacing w:val="27"/>
        </w:rPr>
        <w:t xml:space="preserve"> </w:t>
      </w:r>
      <w:r>
        <w:t>следующие</w:t>
      </w:r>
      <w:r>
        <w:rPr>
          <w:spacing w:val="27"/>
        </w:rPr>
        <w:t xml:space="preserve"> </w:t>
      </w:r>
      <w:r>
        <w:t>особенности</w:t>
      </w:r>
      <w:r>
        <w:rPr>
          <w:spacing w:val="30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поведении</w:t>
      </w:r>
      <w:r>
        <w:rPr>
          <w:spacing w:val="-2"/>
        </w:rPr>
        <w:t xml:space="preserve"> </w:t>
      </w:r>
      <w:r>
        <w:t>вашего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(</w:t>
      </w:r>
      <w:proofErr w:type="spellStart"/>
      <w:r>
        <w:t>предсуицидальное</w:t>
      </w:r>
      <w:proofErr w:type="spellEnd"/>
      <w:r>
        <w:rPr>
          <w:spacing w:val="-5"/>
        </w:rPr>
        <w:t xml:space="preserve"> </w:t>
      </w:r>
      <w:r>
        <w:t>поведение)</w:t>
      </w:r>
    </w:p>
    <w:p w:rsidR="008F4B86" w:rsidRDefault="008641EC">
      <w:pPr>
        <w:pStyle w:val="Heading2"/>
        <w:spacing w:before="185"/>
      </w:pPr>
      <w:r>
        <w:rPr>
          <w:color w:val="001F5F"/>
        </w:rPr>
        <w:t>Общие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изменения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поведении</w:t>
      </w:r>
    </w:p>
    <w:p w:rsidR="008F4B86" w:rsidRDefault="008641EC">
      <w:pPr>
        <w:pStyle w:val="a3"/>
        <w:tabs>
          <w:tab w:val="left" w:pos="1295"/>
          <w:tab w:val="left" w:pos="1736"/>
          <w:tab w:val="left" w:pos="2801"/>
          <w:tab w:val="left" w:pos="4513"/>
          <w:tab w:val="left" w:pos="5905"/>
          <w:tab w:val="left" w:pos="6251"/>
        </w:tabs>
        <w:ind w:right="123" w:firstLine="0"/>
      </w:pPr>
      <w:r>
        <w:rPr>
          <w:color w:val="001F5F"/>
        </w:rPr>
        <w:t>1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Любые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внезапные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изменения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в поведении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настроении,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особенно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отдаление</w:t>
      </w:r>
      <w:r>
        <w:rPr>
          <w:color w:val="001F5F"/>
        </w:rPr>
        <w:tab/>
        <w:t>от</w:t>
      </w:r>
      <w:r>
        <w:rPr>
          <w:color w:val="001F5F"/>
        </w:rPr>
        <w:tab/>
      </w:r>
      <w:proofErr w:type="gramStart"/>
      <w:r>
        <w:rPr>
          <w:color w:val="001F5F"/>
        </w:rPr>
        <w:t>близких</w:t>
      </w:r>
      <w:proofErr w:type="gramEnd"/>
      <w:r>
        <w:rPr>
          <w:color w:val="001F5F"/>
        </w:rPr>
        <w:t>;</w:t>
      </w:r>
      <w:r>
        <w:rPr>
          <w:color w:val="001F5F"/>
        </w:rPr>
        <w:tab/>
        <w:t>несвойственная</w:t>
      </w:r>
      <w:r>
        <w:rPr>
          <w:color w:val="001F5F"/>
        </w:rPr>
        <w:tab/>
        <w:t>замкнутость</w:t>
      </w:r>
      <w:r>
        <w:rPr>
          <w:color w:val="001F5F"/>
        </w:rPr>
        <w:tab/>
        <w:t>у</w:t>
      </w:r>
      <w:r>
        <w:rPr>
          <w:color w:val="001F5F"/>
        </w:rPr>
        <w:tab/>
      </w:r>
      <w:r>
        <w:rPr>
          <w:color w:val="001F5F"/>
          <w:spacing w:val="-1"/>
        </w:rPr>
        <w:t>общительных;</w:t>
      </w:r>
      <w:r>
        <w:rPr>
          <w:color w:val="001F5F"/>
          <w:spacing w:val="-52"/>
        </w:rPr>
        <w:t xml:space="preserve"> </w:t>
      </w:r>
      <w:r>
        <w:rPr>
          <w:color w:val="001F5F"/>
        </w:rPr>
        <w:t>возбужденное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поведение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повышенная общительность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у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молчаливых.</w:t>
      </w:r>
    </w:p>
    <w:p w:rsidR="008F4B86" w:rsidRDefault="008641EC">
      <w:pPr>
        <w:pStyle w:val="a4"/>
        <w:numPr>
          <w:ilvl w:val="0"/>
          <w:numId w:val="2"/>
        </w:numPr>
        <w:tabs>
          <w:tab w:val="left" w:pos="327"/>
        </w:tabs>
        <w:spacing w:line="252" w:lineRule="exact"/>
      </w:pPr>
      <w:r>
        <w:rPr>
          <w:color w:val="001F5F"/>
        </w:rPr>
        <w:t>Склонность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опрометчивым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безрассудным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поступкам.</w:t>
      </w:r>
    </w:p>
    <w:p w:rsidR="008F4B86" w:rsidRDefault="008641EC">
      <w:pPr>
        <w:pStyle w:val="a4"/>
        <w:numPr>
          <w:ilvl w:val="0"/>
          <w:numId w:val="2"/>
        </w:numPr>
        <w:tabs>
          <w:tab w:val="left" w:pos="332"/>
        </w:tabs>
        <w:spacing w:before="1" w:line="251" w:lineRule="exact"/>
        <w:ind w:left="331" w:hanging="226"/>
      </w:pPr>
      <w:r>
        <w:rPr>
          <w:color w:val="001F5F"/>
        </w:rPr>
        <w:t>Пренебрежение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внешним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видом.</w:t>
      </w:r>
    </w:p>
    <w:p w:rsidR="008F4B86" w:rsidRDefault="008641EC">
      <w:pPr>
        <w:pStyle w:val="a4"/>
        <w:numPr>
          <w:ilvl w:val="0"/>
          <w:numId w:val="2"/>
        </w:numPr>
        <w:tabs>
          <w:tab w:val="left" w:pos="332"/>
        </w:tabs>
        <w:spacing w:line="251" w:lineRule="exact"/>
        <w:ind w:left="331" w:hanging="226"/>
      </w:pPr>
      <w:r>
        <w:rPr>
          <w:color w:val="001F5F"/>
        </w:rPr>
        <w:t>Нарушения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сна: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бессонница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или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повышенная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сонливость.</w:t>
      </w:r>
    </w:p>
    <w:p w:rsidR="008F4B86" w:rsidRDefault="008641EC">
      <w:pPr>
        <w:pStyle w:val="a4"/>
        <w:numPr>
          <w:ilvl w:val="0"/>
          <w:numId w:val="2"/>
        </w:numPr>
        <w:tabs>
          <w:tab w:val="left" w:pos="327"/>
        </w:tabs>
        <w:spacing w:before="1"/>
      </w:pPr>
      <w:r>
        <w:rPr>
          <w:color w:val="001F5F"/>
        </w:rPr>
        <w:t>Снижение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аппетита,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похудание.</w:t>
      </w:r>
    </w:p>
    <w:p w:rsidR="008F4B86" w:rsidRDefault="008641EC">
      <w:pPr>
        <w:pStyle w:val="a4"/>
        <w:numPr>
          <w:ilvl w:val="0"/>
          <w:numId w:val="2"/>
        </w:numPr>
        <w:tabs>
          <w:tab w:val="left" w:pos="332"/>
        </w:tabs>
        <w:spacing w:before="2" w:line="251" w:lineRule="exact"/>
        <w:ind w:left="331" w:hanging="226"/>
      </w:pPr>
      <w:r>
        <w:rPr>
          <w:color w:val="001F5F"/>
        </w:rPr>
        <w:t>Частое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прослушивание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печальной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музыки.</w:t>
      </w:r>
    </w:p>
    <w:p w:rsidR="008F4B86" w:rsidRDefault="008641EC">
      <w:pPr>
        <w:pStyle w:val="a4"/>
        <w:numPr>
          <w:ilvl w:val="0"/>
          <w:numId w:val="2"/>
        </w:numPr>
        <w:tabs>
          <w:tab w:val="left" w:pos="504"/>
          <w:tab w:val="left" w:pos="505"/>
          <w:tab w:val="left" w:pos="1353"/>
          <w:tab w:val="left" w:pos="2498"/>
          <w:tab w:val="left" w:pos="4032"/>
          <w:tab w:val="left" w:pos="5384"/>
          <w:tab w:val="left" w:pos="6650"/>
        </w:tabs>
        <w:ind w:left="106" w:right="136" w:firstLine="0"/>
      </w:pPr>
      <w:r>
        <w:rPr>
          <w:color w:val="001F5F"/>
        </w:rPr>
        <w:t>Резкое</w:t>
      </w:r>
      <w:r>
        <w:rPr>
          <w:color w:val="001F5F"/>
        </w:rPr>
        <w:tab/>
        <w:t>снижение</w:t>
      </w:r>
      <w:r>
        <w:rPr>
          <w:color w:val="001F5F"/>
        </w:rPr>
        <w:tab/>
        <w:t>повседневной</w:t>
      </w:r>
      <w:r>
        <w:rPr>
          <w:color w:val="001F5F"/>
        </w:rPr>
        <w:tab/>
        <w:t>активности:</w:t>
      </w:r>
      <w:r>
        <w:rPr>
          <w:color w:val="001F5F"/>
        </w:rPr>
        <w:tab/>
        <w:t>ухудшение</w:t>
      </w:r>
      <w:r>
        <w:rPr>
          <w:color w:val="001F5F"/>
        </w:rPr>
        <w:tab/>
      </w:r>
      <w:r>
        <w:rPr>
          <w:color w:val="001F5F"/>
          <w:spacing w:val="-1"/>
        </w:rPr>
        <w:t>школьной</w:t>
      </w:r>
      <w:r>
        <w:rPr>
          <w:color w:val="001F5F"/>
          <w:spacing w:val="-52"/>
        </w:rPr>
        <w:t xml:space="preserve"> </w:t>
      </w:r>
      <w:r>
        <w:rPr>
          <w:color w:val="001F5F"/>
        </w:rPr>
        <w:t>успеваемости,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отказ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 прежних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увлечений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др.</w:t>
      </w:r>
    </w:p>
    <w:p w:rsidR="008F4B86" w:rsidRDefault="008641EC">
      <w:pPr>
        <w:pStyle w:val="a4"/>
        <w:numPr>
          <w:ilvl w:val="0"/>
          <w:numId w:val="2"/>
        </w:numPr>
        <w:tabs>
          <w:tab w:val="left" w:pos="275"/>
        </w:tabs>
        <w:spacing w:before="1"/>
        <w:ind w:left="274" w:hanging="169"/>
      </w:pPr>
      <w:r>
        <w:rPr>
          <w:color w:val="001F5F"/>
        </w:rPr>
        <w:t>Уверения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беспомощности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зависимости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от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других.</w:t>
      </w:r>
    </w:p>
    <w:p w:rsidR="008F4B86" w:rsidRDefault="008641EC">
      <w:pPr>
        <w:pStyle w:val="a4"/>
        <w:numPr>
          <w:ilvl w:val="0"/>
          <w:numId w:val="2"/>
        </w:numPr>
        <w:tabs>
          <w:tab w:val="left" w:pos="361"/>
        </w:tabs>
        <w:spacing w:before="4" w:line="237" w:lineRule="auto"/>
        <w:ind w:left="106" w:right="129" w:firstLine="0"/>
      </w:pPr>
      <w:r>
        <w:rPr>
          <w:color w:val="001F5F"/>
        </w:rPr>
        <w:t>Разговоры</w:t>
      </w:r>
      <w:r>
        <w:rPr>
          <w:color w:val="001F5F"/>
          <w:spacing w:val="32"/>
        </w:rPr>
        <w:t xml:space="preserve"> </w:t>
      </w:r>
      <w:r>
        <w:rPr>
          <w:color w:val="001F5F"/>
        </w:rPr>
        <w:t>или</w:t>
      </w:r>
      <w:r>
        <w:rPr>
          <w:color w:val="001F5F"/>
          <w:spacing w:val="34"/>
        </w:rPr>
        <w:t xml:space="preserve"> </w:t>
      </w:r>
      <w:r>
        <w:rPr>
          <w:color w:val="001F5F"/>
        </w:rPr>
        <w:t>шутки</w:t>
      </w:r>
      <w:r>
        <w:rPr>
          <w:color w:val="001F5F"/>
          <w:spacing w:val="33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28"/>
        </w:rPr>
        <w:t xml:space="preserve"> </w:t>
      </w:r>
      <w:r>
        <w:rPr>
          <w:color w:val="001F5F"/>
        </w:rPr>
        <w:t>желании</w:t>
      </w:r>
      <w:r>
        <w:rPr>
          <w:color w:val="001F5F"/>
          <w:spacing w:val="34"/>
        </w:rPr>
        <w:t xml:space="preserve"> </w:t>
      </w:r>
      <w:r>
        <w:rPr>
          <w:color w:val="001F5F"/>
        </w:rPr>
        <w:t>умереть,</w:t>
      </w:r>
      <w:r>
        <w:rPr>
          <w:color w:val="001F5F"/>
          <w:spacing w:val="33"/>
        </w:rPr>
        <w:t xml:space="preserve"> </w:t>
      </w:r>
      <w:r>
        <w:rPr>
          <w:color w:val="001F5F"/>
        </w:rPr>
        <w:t>сообщение</w:t>
      </w:r>
      <w:r>
        <w:rPr>
          <w:color w:val="001F5F"/>
          <w:spacing w:val="26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28"/>
        </w:rPr>
        <w:t xml:space="preserve"> </w:t>
      </w:r>
      <w:r>
        <w:rPr>
          <w:color w:val="001F5F"/>
        </w:rPr>
        <w:t>конкретном</w:t>
      </w:r>
      <w:r>
        <w:rPr>
          <w:color w:val="001F5F"/>
          <w:spacing w:val="32"/>
        </w:rPr>
        <w:t xml:space="preserve"> </w:t>
      </w:r>
      <w:r>
        <w:rPr>
          <w:color w:val="001F5F"/>
        </w:rPr>
        <w:t>плане</w:t>
      </w:r>
      <w:r>
        <w:rPr>
          <w:color w:val="001F5F"/>
          <w:spacing w:val="-52"/>
        </w:rPr>
        <w:t xml:space="preserve"> </w:t>
      </w:r>
      <w:r>
        <w:rPr>
          <w:color w:val="001F5F"/>
        </w:rPr>
        <w:t>суицида.</w:t>
      </w:r>
    </w:p>
    <w:p w:rsidR="008F4B86" w:rsidRDefault="008641EC">
      <w:pPr>
        <w:pStyle w:val="a4"/>
        <w:numPr>
          <w:ilvl w:val="0"/>
          <w:numId w:val="2"/>
        </w:numPr>
        <w:tabs>
          <w:tab w:val="left" w:pos="438"/>
        </w:tabs>
        <w:spacing w:before="1"/>
        <w:ind w:left="437" w:hanging="332"/>
      </w:pPr>
      <w:r>
        <w:rPr>
          <w:color w:val="001F5F"/>
        </w:rPr>
        <w:t>Медленная,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маловыразительная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речь.</w:t>
      </w:r>
    </w:p>
    <w:p w:rsidR="008F4B86" w:rsidRDefault="008F4B86">
      <w:pPr>
        <w:pStyle w:val="a4"/>
        <w:numPr>
          <w:ilvl w:val="0"/>
          <w:numId w:val="2"/>
        </w:numPr>
        <w:tabs>
          <w:tab w:val="left" w:pos="443"/>
        </w:tabs>
        <w:spacing w:before="2"/>
        <w:ind w:left="442" w:hanging="337"/>
      </w:pPr>
      <w:r>
        <w:pict>
          <v:group id="_x0000_s1026" style="position:absolute;left:0;text-align:left;margin-left:618.5pt;margin-top:12.55pt;width:174.8pt;height:159.45pt;z-index:-15792128;mso-position-horizontal-relative:page" coordorigin="12370,251" coordsize="3496,3189">
            <v:shape id="_x0000_s1028" type="#_x0000_t75" style="position:absolute;left:12369;top:2734;width:3496;height:706">
              <v:imagedata r:id="rId8" o:title=""/>
            </v:shape>
            <v:shape id="_x0000_s1027" type="#_x0000_t75" style="position:absolute;left:12385;top:250;width:3471;height:2491">
              <v:imagedata r:id="rId9" o:title=""/>
            </v:shape>
            <w10:wrap anchorx="page"/>
          </v:group>
        </w:pict>
      </w:r>
      <w:r w:rsidR="008641EC">
        <w:rPr>
          <w:color w:val="001F5F"/>
        </w:rPr>
        <w:t>Высказывания</w:t>
      </w:r>
      <w:r w:rsidR="008641EC">
        <w:rPr>
          <w:color w:val="001F5F"/>
          <w:spacing w:val="-11"/>
        </w:rPr>
        <w:t xml:space="preserve"> </w:t>
      </w:r>
      <w:r w:rsidR="008641EC">
        <w:rPr>
          <w:color w:val="001F5F"/>
        </w:rPr>
        <w:t>самообвинения.</w:t>
      </w:r>
    </w:p>
    <w:p w:rsidR="008F4B86" w:rsidRDefault="008641EC">
      <w:pPr>
        <w:pStyle w:val="Heading2"/>
      </w:pPr>
      <w:r>
        <w:t>Словесные</w:t>
      </w:r>
      <w:r>
        <w:rPr>
          <w:spacing w:val="-3"/>
        </w:rPr>
        <w:t xml:space="preserve"> </w:t>
      </w:r>
      <w:r>
        <w:t>заявления:</w:t>
      </w:r>
    </w:p>
    <w:p w:rsidR="008F4B86" w:rsidRDefault="008641EC">
      <w:pPr>
        <w:pStyle w:val="a4"/>
        <w:numPr>
          <w:ilvl w:val="1"/>
          <w:numId w:val="2"/>
        </w:numPr>
        <w:tabs>
          <w:tab w:val="left" w:pos="534"/>
        </w:tabs>
        <w:spacing w:line="251" w:lineRule="exact"/>
        <w:ind w:left="533" w:hanging="145"/>
      </w:pPr>
      <w:r>
        <w:rPr>
          <w:color w:val="001F5F"/>
        </w:rPr>
        <w:t>«ненавижу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жизнь»;</w:t>
      </w:r>
    </w:p>
    <w:p w:rsidR="008F4B86" w:rsidRDefault="008641EC">
      <w:pPr>
        <w:pStyle w:val="a4"/>
        <w:numPr>
          <w:ilvl w:val="1"/>
          <w:numId w:val="2"/>
        </w:numPr>
        <w:tabs>
          <w:tab w:val="left" w:pos="534"/>
        </w:tabs>
        <w:spacing w:before="3" w:line="237" w:lineRule="auto"/>
        <w:ind w:right="5122" w:firstLine="0"/>
      </w:pPr>
      <w:r>
        <w:rPr>
          <w:color w:val="001F5F"/>
        </w:rPr>
        <w:t>«они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пожалеют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том,</w:t>
      </w:r>
      <w:r>
        <w:rPr>
          <w:color w:val="001F5F"/>
          <w:spacing w:val="-52"/>
        </w:rPr>
        <w:t xml:space="preserve"> </w:t>
      </w:r>
      <w:r>
        <w:rPr>
          <w:color w:val="001F5F"/>
        </w:rPr>
        <w:t>что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они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мне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сделали»;</w:t>
      </w:r>
    </w:p>
    <w:p w:rsidR="008F4B86" w:rsidRDefault="008641EC">
      <w:pPr>
        <w:pStyle w:val="a4"/>
        <w:numPr>
          <w:ilvl w:val="1"/>
          <w:numId w:val="2"/>
        </w:numPr>
        <w:tabs>
          <w:tab w:val="left" w:pos="534"/>
        </w:tabs>
        <w:spacing w:before="2"/>
        <w:ind w:left="533" w:hanging="145"/>
      </w:pPr>
      <w:r>
        <w:rPr>
          <w:color w:val="001F5F"/>
        </w:rPr>
        <w:t>«не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могу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этого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вынести»;</w:t>
      </w:r>
    </w:p>
    <w:p w:rsidR="008F4B86" w:rsidRDefault="008641EC">
      <w:pPr>
        <w:pStyle w:val="a4"/>
        <w:numPr>
          <w:ilvl w:val="1"/>
          <w:numId w:val="2"/>
        </w:numPr>
        <w:tabs>
          <w:tab w:val="left" w:pos="534"/>
        </w:tabs>
        <w:spacing w:before="1"/>
        <w:ind w:left="533" w:hanging="145"/>
      </w:pPr>
      <w:r>
        <w:rPr>
          <w:color w:val="001F5F"/>
        </w:rPr>
        <w:t>«я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покончу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собой»;</w:t>
      </w:r>
    </w:p>
    <w:p w:rsidR="008F4B86" w:rsidRDefault="008641EC">
      <w:pPr>
        <w:pStyle w:val="a4"/>
        <w:numPr>
          <w:ilvl w:val="1"/>
          <w:numId w:val="2"/>
        </w:numPr>
        <w:tabs>
          <w:tab w:val="left" w:pos="534"/>
        </w:tabs>
        <w:spacing w:before="2"/>
        <w:ind w:left="533" w:hanging="145"/>
      </w:pPr>
      <w:r>
        <w:rPr>
          <w:color w:val="001F5F"/>
        </w:rPr>
        <w:t>«никому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нужен».</w:t>
      </w:r>
    </w:p>
    <w:p w:rsidR="008F4B86" w:rsidRDefault="008641EC">
      <w:pPr>
        <w:pStyle w:val="Heading2"/>
        <w:spacing w:before="189" w:line="249" w:lineRule="exact"/>
      </w:pPr>
      <w:r>
        <w:t>Эмоциональные</w:t>
      </w:r>
      <w:r>
        <w:rPr>
          <w:spacing w:val="-3"/>
        </w:rPr>
        <w:t xml:space="preserve"> </w:t>
      </w:r>
      <w:r>
        <w:t>признаки:</w:t>
      </w:r>
    </w:p>
    <w:p w:rsidR="008F4B86" w:rsidRDefault="008641EC">
      <w:pPr>
        <w:pStyle w:val="a4"/>
        <w:numPr>
          <w:ilvl w:val="0"/>
          <w:numId w:val="1"/>
        </w:numPr>
        <w:tabs>
          <w:tab w:val="left" w:pos="332"/>
        </w:tabs>
        <w:spacing w:line="249" w:lineRule="exact"/>
      </w:pPr>
      <w:r>
        <w:rPr>
          <w:color w:val="001F5F"/>
        </w:rPr>
        <w:t>Беспомощность-безнадежность.</w:t>
      </w:r>
    </w:p>
    <w:p w:rsidR="008F4B86" w:rsidRDefault="008641EC">
      <w:pPr>
        <w:pStyle w:val="a4"/>
        <w:numPr>
          <w:ilvl w:val="0"/>
          <w:numId w:val="1"/>
        </w:numPr>
        <w:tabs>
          <w:tab w:val="left" w:pos="332"/>
        </w:tabs>
        <w:spacing w:before="1"/>
      </w:pPr>
      <w:r>
        <w:rPr>
          <w:color w:val="001F5F"/>
        </w:rPr>
        <w:t>Переживание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горя.</w:t>
      </w:r>
    </w:p>
    <w:p w:rsidR="008F4B86" w:rsidRDefault="008641EC">
      <w:pPr>
        <w:pStyle w:val="a4"/>
        <w:numPr>
          <w:ilvl w:val="0"/>
          <w:numId w:val="1"/>
        </w:numPr>
        <w:tabs>
          <w:tab w:val="left" w:pos="510"/>
        </w:tabs>
        <w:spacing w:before="1"/>
        <w:ind w:left="106" w:right="125" w:firstLine="0"/>
        <w:jc w:val="both"/>
      </w:pPr>
      <w:r>
        <w:rPr>
          <w:color w:val="001F5F"/>
        </w:rPr>
        <w:t>Признаки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депрессии: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нарушение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или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аппетита,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повышенная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раздражительность,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агрессивность,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отгороженность,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отсутствие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удовлетворения,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печаль.</w:t>
      </w:r>
    </w:p>
    <w:p w:rsidR="008F4B86" w:rsidRDefault="008641EC">
      <w:pPr>
        <w:pStyle w:val="a4"/>
        <w:numPr>
          <w:ilvl w:val="0"/>
          <w:numId w:val="1"/>
        </w:numPr>
        <w:tabs>
          <w:tab w:val="left" w:pos="332"/>
        </w:tabs>
        <w:jc w:val="both"/>
      </w:pPr>
      <w:r>
        <w:rPr>
          <w:color w:val="001F5F"/>
        </w:rPr>
        <w:t>Вина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или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ощущение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неудачи,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поражения.</w:t>
      </w:r>
    </w:p>
    <w:p w:rsidR="008F4B86" w:rsidRDefault="008641EC">
      <w:pPr>
        <w:pStyle w:val="a4"/>
        <w:numPr>
          <w:ilvl w:val="0"/>
          <w:numId w:val="1"/>
        </w:numPr>
        <w:tabs>
          <w:tab w:val="left" w:pos="332"/>
        </w:tabs>
        <w:spacing w:before="2" w:line="251" w:lineRule="exact"/>
      </w:pPr>
      <w:r>
        <w:rPr>
          <w:color w:val="001F5F"/>
        </w:rPr>
        <w:t>Чрезмерные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опасения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или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страхи.</w:t>
      </w:r>
    </w:p>
    <w:p w:rsidR="008F4B86" w:rsidRDefault="008641EC">
      <w:pPr>
        <w:pStyle w:val="a4"/>
        <w:numPr>
          <w:ilvl w:val="0"/>
          <w:numId w:val="1"/>
        </w:numPr>
        <w:tabs>
          <w:tab w:val="left" w:pos="332"/>
        </w:tabs>
        <w:spacing w:line="251" w:lineRule="exact"/>
      </w:pPr>
      <w:r>
        <w:rPr>
          <w:color w:val="001F5F"/>
        </w:rPr>
        <w:t>Чувство</w:t>
      </w:r>
      <w:r>
        <w:rPr>
          <w:color w:val="001F5F"/>
          <w:spacing w:val="-8"/>
        </w:rPr>
        <w:t xml:space="preserve"> </w:t>
      </w:r>
      <w:proofErr w:type="gramStart"/>
      <w:r>
        <w:rPr>
          <w:color w:val="001F5F"/>
        </w:rPr>
        <w:t>собственной</w:t>
      </w:r>
      <w:proofErr w:type="gramEnd"/>
      <w:r>
        <w:rPr>
          <w:color w:val="001F5F"/>
          <w:spacing w:val="1"/>
        </w:rPr>
        <w:t xml:space="preserve"> </w:t>
      </w:r>
      <w:proofErr w:type="spellStart"/>
      <w:r>
        <w:rPr>
          <w:color w:val="001F5F"/>
        </w:rPr>
        <w:t>малозначимости</w:t>
      </w:r>
      <w:proofErr w:type="spellEnd"/>
      <w:r>
        <w:rPr>
          <w:color w:val="001F5F"/>
        </w:rPr>
        <w:t>.</w:t>
      </w:r>
    </w:p>
    <w:p w:rsidR="008F4B86" w:rsidRDefault="008641EC">
      <w:pPr>
        <w:pStyle w:val="a4"/>
        <w:numPr>
          <w:ilvl w:val="0"/>
          <w:numId w:val="1"/>
        </w:numPr>
        <w:tabs>
          <w:tab w:val="left" w:pos="327"/>
        </w:tabs>
        <w:spacing w:before="1"/>
        <w:ind w:left="326" w:hanging="221"/>
      </w:pPr>
      <w:r>
        <w:rPr>
          <w:color w:val="001F5F"/>
        </w:rPr>
        <w:t>Рассеянность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или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растерянность.</w:t>
      </w:r>
    </w:p>
    <w:sectPr w:rsidR="008F4B86" w:rsidSect="008F4B86">
      <w:pgSz w:w="16840" w:h="11910" w:orient="landscape"/>
      <w:pgMar w:top="500" w:right="440" w:bottom="280" w:left="460" w:header="720" w:footer="720" w:gutter="0"/>
      <w:cols w:num="2" w:space="720" w:equalWidth="0">
        <w:col w:w="7649" w:space="562"/>
        <w:col w:w="772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64012"/>
    <w:multiLevelType w:val="hybridMultilevel"/>
    <w:tmpl w:val="84F412E4"/>
    <w:lvl w:ilvl="0" w:tplc="37FAB924">
      <w:start w:val="1"/>
      <w:numFmt w:val="decimal"/>
      <w:lvlText w:val="%1."/>
      <w:lvlJc w:val="left"/>
      <w:pPr>
        <w:ind w:left="106" w:hanging="221"/>
        <w:jc w:val="left"/>
      </w:pPr>
      <w:rPr>
        <w:rFonts w:hint="default"/>
        <w:w w:val="100"/>
        <w:lang w:val="ru-RU" w:eastAsia="en-US" w:bidi="ar-SA"/>
      </w:rPr>
    </w:lvl>
    <w:lvl w:ilvl="1" w:tplc="10364A1E">
      <w:numFmt w:val="bullet"/>
      <w:lvlText w:val="•"/>
      <w:lvlJc w:val="left"/>
      <w:pPr>
        <w:ind w:left="856" w:hanging="221"/>
      </w:pPr>
      <w:rPr>
        <w:rFonts w:hint="default"/>
        <w:lang w:val="ru-RU" w:eastAsia="en-US" w:bidi="ar-SA"/>
      </w:rPr>
    </w:lvl>
    <w:lvl w:ilvl="2" w:tplc="BBEE2BAC">
      <w:numFmt w:val="bullet"/>
      <w:lvlText w:val="•"/>
      <w:lvlJc w:val="left"/>
      <w:pPr>
        <w:ind w:left="1612" w:hanging="221"/>
      </w:pPr>
      <w:rPr>
        <w:rFonts w:hint="default"/>
        <w:lang w:val="ru-RU" w:eastAsia="en-US" w:bidi="ar-SA"/>
      </w:rPr>
    </w:lvl>
    <w:lvl w:ilvl="3" w:tplc="CC5EB750">
      <w:numFmt w:val="bullet"/>
      <w:lvlText w:val="•"/>
      <w:lvlJc w:val="left"/>
      <w:pPr>
        <w:ind w:left="2368" w:hanging="221"/>
      </w:pPr>
      <w:rPr>
        <w:rFonts w:hint="default"/>
        <w:lang w:val="ru-RU" w:eastAsia="en-US" w:bidi="ar-SA"/>
      </w:rPr>
    </w:lvl>
    <w:lvl w:ilvl="4" w:tplc="154ED1D8">
      <w:numFmt w:val="bullet"/>
      <w:lvlText w:val="•"/>
      <w:lvlJc w:val="left"/>
      <w:pPr>
        <w:ind w:left="3124" w:hanging="221"/>
      </w:pPr>
      <w:rPr>
        <w:rFonts w:hint="default"/>
        <w:lang w:val="ru-RU" w:eastAsia="en-US" w:bidi="ar-SA"/>
      </w:rPr>
    </w:lvl>
    <w:lvl w:ilvl="5" w:tplc="05D06CDC">
      <w:numFmt w:val="bullet"/>
      <w:lvlText w:val="•"/>
      <w:lvlJc w:val="left"/>
      <w:pPr>
        <w:ind w:left="3880" w:hanging="221"/>
      </w:pPr>
      <w:rPr>
        <w:rFonts w:hint="default"/>
        <w:lang w:val="ru-RU" w:eastAsia="en-US" w:bidi="ar-SA"/>
      </w:rPr>
    </w:lvl>
    <w:lvl w:ilvl="6" w:tplc="90D6E870">
      <w:numFmt w:val="bullet"/>
      <w:lvlText w:val="•"/>
      <w:lvlJc w:val="left"/>
      <w:pPr>
        <w:ind w:left="4636" w:hanging="221"/>
      </w:pPr>
      <w:rPr>
        <w:rFonts w:hint="default"/>
        <w:lang w:val="ru-RU" w:eastAsia="en-US" w:bidi="ar-SA"/>
      </w:rPr>
    </w:lvl>
    <w:lvl w:ilvl="7" w:tplc="9508DF28">
      <w:numFmt w:val="bullet"/>
      <w:lvlText w:val="•"/>
      <w:lvlJc w:val="left"/>
      <w:pPr>
        <w:ind w:left="5392" w:hanging="221"/>
      </w:pPr>
      <w:rPr>
        <w:rFonts w:hint="default"/>
        <w:lang w:val="ru-RU" w:eastAsia="en-US" w:bidi="ar-SA"/>
      </w:rPr>
    </w:lvl>
    <w:lvl w:ilvl="8" w:tplc="B2B8E3CA">
      <w:numFmt w:val="bullet"/>
      <w:lvlText w:val="•"/>
      <w:lvlJc w:val="left"/>
      <w:pPr>
        <w:ind w:left="6148" w:hanging="221"/>
      </w:pPr>
      <w:rPr>
        <w:rFonts w:hint="default"/>
        <w:lang w:val="ru-RU" w:eastAsia="en-US" w:bidi="ar-SA"/>
      </w:rPr>
    </w:lvl>
  </w:abstractNum>
  <w:abstractNum w:abstractNumId="1">
    <w:nsid w:val="1B80370D"/>
    <w:multiLevelType w:val="hybridMultilevel"/>
    <w:tmpl w:val="559CC546"/>
    <w:lvl w:ilvl="0" w:tplc="9AB22564">
      <w:start w:val="1"/>
      <w:numFmt w:val="decimal"/>
      <w:lvlText w:val="%1."/>
      <w:lvlJc w:val="left"/>
      <w:pPr>
        <w:ind w:left="106" w:hanging="221"/>
        <w:jc w:val="left"/>
      </w:pPr>
      <w:rPr>
        <w:rFonts w:ascii="Times New Roman" w:eastAsia="Times New Roman" w:hAnsi="Times New Roman" w:cs="Times New Roman" w:hint="default"/>
        <w:color w:val="001F5F"/>
        <w:w w:val="100"/>
        <w:sz w:val="22"/>
        <w:szCs w:val="22"/>
        <w:lang w:val="ru-RU" w:eastAsia="en-US" w:bidi="ar-SA"/>
      </w:rPr>
    </w:lvl>
    <w:lvl w:ilvl="1" w:tplc="D6F62C24">
      <w:numFmt w:val="bullet"/>
      <w:lvlText w:val="•"/>
      <w:lvlJc w:val="left"/>
      <w:pPr>
        <w:ind w:left="856" w:hanging="221"/>
      </w:pPr>
      <w:rPr>
        <w:rFonts w:hint="default"/>
        <w:lang w:val="ru-RU" w:eastAsia="en-US" w:bidi="ar-SA"/>
      </w:rPr>
    </w:lvl>
    <w:lvl w:ilvl="2" w:tplc="C010D230">
      <w:numFmt w:val="bullet"/>
      <w:lvlText w:val="•"/>
      <w:lvlJc w:val="left"/>
      <w:pPr>
        <w:ind w:left="1612" w:hanging="221"/>
      </w:pPr>
      <w:rPr>
        <w:rFonts w:hint="default"/>
        <w:lang w:val="ru-RU" w:eastAsia="en-US" w:bidi="ar-SA"/>
      </w:rPr>
    </w:lvl>
    <w:lvl w:ilvl="3" w:tplc="03869F30">
      <w:numFmt w:val="bullet"/>
      <w:lvlText w:val="•"/>
      <w:lvlJc w:val="left"/>
      <w:pPr>
        <w:ind w:left="2368" w:hanging="221"/>
      </w:pPr>
      <w:rPr>
        <w:rFonts w:hint="default"/>
        <w:lang w:val="ru-RU" w:eastAsia="en-US" w:bidi="ar-SA"/>
      </w:rPr>
    </w:lvl>
    <w:lvl w:ilvl="4" w:tplc="5B60E692">
      <w:numFmt w:val="bullet"/>
      <w:lvlText w:val="•"/>
      <w:lvlJc w:val="left"/>
      <w:pPr>
        <w:ind w:left="3124" w:hanging="221"/>
      </w:pPr>
      <w:rPr>
        <w:rFonts w:hint="default"/>
        <w:lang w:val="ru-RU" w:eastAsia="en-US" w:bidi="ar-SA"/>
      </w:rPr>
    </w:lvl>
    <w:lvl w:ilvl="5" w:tplc="32E61126">
      <w:numFmt w:val="bullet"/>
      <w:lvlText w:val="•"/>
      <w:lvlJc w:val="left"/>
      <w:pPr>
        <w:ind w:left="3880" w:hanging="221"/>
      </w:pPr>
      <w:rPr>
        <w:rFonts w:hint="default"/>
        <w:lang w:val="ru-RU" w:eastAsia="en-US" w:bidi="ar-SA"/>
      </w:rPr>
    </w:lvl>
    <w:lvl w:ilvl="6" w:tplc="4F365CE8">
      <w:numFmt w:val="bullet"/>
      <w:lvlText w:val="•"/>
      <w:lvlJc w:val="left"/>
      <w:pPr>
        <w:ind w:left="4636" w:hanging="221"/>
      </w:pPr>
      <w:rPr>
        <w:rFonts w:hint="default"/>
        <w:lang w:val="ru-RU" w:eastAsia="en-US" w:bidi="ar-SA"/>
      </w:rPr>
    </w:lvl>
    <w:lvl w:ilvl="7" w:tplc="916A1DD6">
      <w:numFmt w:val="bullet"/>
      <w:lvlText w:val="•"/>
      <w:lvlJc w:val="left"/>
      <w:pPr>
        <w:ind w:left="5392" w:hanging="221"/>
      </w:pPr>
      <w:rPr>
        <w:rFonts w:hint="default"/>
        <w:lang w:val="ru-RU" w:eastAsia="en-US" w:bidi="ar-SA"/>
      </w:rPr>
    </w:lvl>
    <w:lvl w:ilvl="8" w:tplc="082605E2">
      <w:numFmt w:val="bullet"/>
      <w:lvlText w:val="•"/>
      <w:lvlJc w:val="left"/>
      <w:pPr>
        <w:ind w:left="6148" w:hanging="221"/>
      </w:pPr>
      <w:rPr>
        <w:rFonts w:hint="default"/>
        <w:lang w:val="ru-RU" w:eastAsia="en-US" w:bidi="ar-SA"/>
      </w:rPr>
    </w:lvl>
  </w:abstractNum>
  <w:abstractNum w:abstractNumId="2">
    <w:nsid w:val="65BB1699"/>
    <w:multiLevelType w:val="hybridMultilevel"/>
    <w:tmpl w:val="647EC576"/>
    <w:lvl w:ilvl="0" w:tplc="F176CFAC">
      <w:start w:val="2"/>
      <w:numFmt w:val="decimal"/>
      <w:lvlText w:val="%1."/>
      <w:lvlJc w:val="left"/>
      <w:pPr>
        <w:ind w:left="326" w:hanging="221"/>
        <w:jc w:val="left"/>
      </w:pPr>
      <w:rPr>
        <w:rFonts w:ascii="Times New Roman" w:eastAsia="Times New Roman" w:hAnsi="Times New Roman" w:cs="Times New Roman" w:hint="default"/>
        <w:color w:val="001F5F"/>
        <w:w w:val="100"/>
        <w:sz w:val="22"/>
        <w:szCs w:val="22"/>
        <w:lang w:val="ru-RU" w:eastAsia="en-US" w:bidi="ar-SA"/>
      </w:rPr>
    </w:lvl>
    <w:lvl w:ilvl="1" w:tplc="8B689E1E">
      <w:numFmt w:val="bullet"/>
      <w:lvlText w:val="-"/>
      <w:lvlJc w:val="left"/>
      <w:pPr>
        <w:ind w:left="389" w:hanging="144"/>
      </w:pPr>
      <w:rPr>
        <w:rFonts w:ascii="Times New Roman" w:eastAsia="Times New Roman" w:hAnsi="Times New Roman" w:cs="Times New Roman" w:hint="default"/>
        <w:color w:val="001F5F"/>
        <w:w w:val="100"/>
        <w:sz w:val="22"/>
        <w:szCs w:val="22"/>
        <w:lang w:val="ru-RU" w:eastAsia="en-US" w:bidi="ar-SA"/>
      </w:rPr>
    </w:lvl>
    <w:lvl w:ilvl="2" w:tplc="70BAF044">
      <w:numFmt w:val="bullet"/>
      <w:lvlText w:val="•"/>
      <w:lvlJc w:val="left"/>
      <w:pPr>
        <w:ind w:left="1196" w:hanging="144"/>
      </w:pPr>
      <w:rPr>
        <w:rFonts w:hint="default"/>
        <w:lang w:val="ru-RU" w:eastAsia="en-US" w:bidi="ar-SA"/>
      </w:rPr>
    </w:lvl>
    <w:lvl w:ilvl="3" w:tplc="E7F89AA2">
      <w:numFmt w:val="bullet"/>
      <w:lvlText w:val="•"/>
      <w:lvlJc w:val="left"/>
      <w:pPr>
        <w:ind w:left="2012" w:hanging="144"/>
      </w:pPr>
      <w:rPr>
        <w:rFonts w:hint="default"/>
        <w:lang w:val="ru-RU" w:eastAsia="en-US" w:bidi="ar-SA"/>
      </w:rPr>
    </w:lvl>
    <w:lvl w:ilvl="4" w:tplc="B8A88A82">
      <w:numFmt w:val="bullet"/>
      <w:lvlText w:val="•"/>
      <w:lvlJc w:val="left"/>
      <w:pPr>
        <w:ind w:left="2829" w:hanging="144"/>
      </w:pPr>
      <w:rPr>
        <w:rFonts w:hint="default"/>
        <w:lang w:val="ru-RU" w:eastAsia="en-US" w:bidi="ar-SA"/>
      </w:rPr>
    </w:lvl>
    <w:lvl w:ilvl="5" w:tplc="36188BC8">
      <w:numFmt w:val="bullet"/>
      <w:lvlText w:val="•"/>
      <w:lvlJc w:val="left"/>
      <w:pPr>
        <w:ind w:left="3645" w:hanging="144"/>
      </w:pPr>
      <w:rPr>
        <w:rFonts w:hint="default"/>
        <w:lang w:val="ru-RU" w:eastAsia="en-US" w:bidi="ar-SA"/>
      </w:rPr>
    </w:lvl>
    <w:lvl w:ilvl="6" w:tplc="04B85C90">
      <w:numFmt w:val="bullet"/>
      <w:lvlText w:val="•"/>
      <w:lvlJc w:val="left"/>
      <w:pPr>
        <w:ind w:left="4462" w:hanging="144"/>
      </w:pPr>
      <w:rPr>
        <w:rFonts w:hint="default"/>
        <w:lang w:val="ru-RU" w:eastAsia="en-US" w:bidi="ar-SA"/>
      </w:rPr>
    </w:lvl>
    <w:lvl w:ilvl="7" w:tplc="7772BA0E">
      <w:numFmt w:val="bullet"/>
      <w:lvlText w:val="•"/>
      <w:lvlJc w:val="left"/>
      <w:pPr>
        <w:ind w:left="5278" w:hanging="144"/>
      </w:pPr>
      <w:rPr>
        <w:rFonts w:hint="default"/>
        <w:lang w:val="ru-RU" w:eastAsia="en-US" w:bidi="ar-SA"/>
      </w:rPr>
    </w:lvl>
    <w:lvl w:ilvl="8" w:tplc="3636036E">
      <w:numFmt w:val="bullet"/>
      <w:lvlText w:val="•"/>
      <w:lvlJc w:val="left"/>
      <w:pPr>
        <w:ind w:left="6095" w:hanging="144"/>
      </w:pPr>
      <w:rPr>
        <w:rFonts w:hint="default"/>
        <w:lang w:val="ru-RU" w:eastAsia="en-US" w:bidi="ar-SA"/>
      </w:rPr>
    </w:lvl>
  </w:abstractNum>
  <w:abstractNum w:abstractNumId="3">
    <w:nsid w:val="738930F5"/>
    <w:multiLevelType w:val="hybridMultilevel"/>
    <w:tmpl w:val="D994C55C"/>
    <w:lvl w:ilvl="0" w:tplc="0910F070">
      <w:start w:val="1"/>
      <w:numFmt w:val="decimal"/>
      <w:lvlText w:val="%1."/>
      <w:lvlJc w:val="left"/>
      <w:pPr>
        <w:ind w:left="331" w:hanging="226"/>
        <w:jc w:val="left"/>
      </w:pPr>
      <w:rPr>
        <w:rFonts w:ascii="Times New Roman" w:eastAsia="Times New Roman" w:hAnsi="Times New Roman" w:cs="Times New Roman" w:hint="default"/>
        <w:color w:val="001F5F"/>
        <w:w w:val="100"/>
        <w:sz w:val="22"/>
        <w:szCs w:val="22"/>
        <w:lang w:val="ru-RU" w:eastAsia="en-US" w:bidi="ar-SA"/>
      </w:rPr>
    </w:lvl>
    <w:lvl w:ilvl="1" w:tplc="BF26B932">
      <w:numFmt w:val="bullet"/>
      <w:lvlText w:val="•"/>
      <w:lvlJc w:val="left"/>
      <w:pPr>
        <w:ind w:left="1078" w:hanging="226"/>
      </w:pPr>
      <w:rPr>
        <w:rFonts w:hint="default"/>
        <w:lang w:val="ru-RU" w:eastAsia="en-US" w:bidi="ar-SA"/>
      </w:rPr>
    </w:lvl>
    <w:lvl w:ilvl="2" w:tplc="316E9AF4">
      <w:numFmt w:val="bullet"/>
      <w:lvlText w:val="•"/>
      <w:lvlJc w:val="left"/>
      <w:pPr>
        <w:ind w:left="1817" w:hanging="226"/>
      </w:pPr>
      <w:rPr>
        <w:rFonts w:hint="default"/>
        <w:lang w:val="ru-RU" w:eastAsia="en-US" w:bidi="ar-SA"/>
      </w:rPr>
    </w:lvl>
    <w:lvl w:ilvl="3" w:tplc="F94EC38C">
      <w:numFmt w:val="bullet"/>
      <w:lvlText w:val="•"/>
      <w:lvlJc w:val="left"/>
      <w:pPr>
        <w:ind w:left="2556" w:hanging="226"/>
      </w:pPr>
      <w:rPr>
        <w:rFonts w:hint="default"/>
        <w:lang w:val="ru-RU" w:eastAsia="en-US" w:bidi="ar-SA"/>
      </w:rPr>
    </w:lvl>
    <w:lvl w:ilvl="4" w:tplc="696E01CA">
      <w:numFmt w:val="bullet"/>
      <w:lvlText w:val="•"/>
      <w:lvlJc w:val="left"/>
      <w:pPr>
        <w:ind w:left="3295" w:hanging="226"/>
      </w:pPr>
      <w:rPr>
        <w:rFonts w:hint="default"/>
        <w:lang w:val="ru-RU" w:eastAsia="en-US" w:bidi="ar-SA"/>
      </w:rPr>
    </w:lvl>
    <w:lvl w:ilvl="5" w:tplc="F5F2E316">
      <w:numFmt w:val="bullet"/>
      <w:lvlText w:val="•"/>
      <w:lvlJc w:val="left"/>
      <w:pPr>
        <w:ind w:left="4034" w:hanging="226"/>
      </w:pPr>
      <w:rPr>
        <w:rFonts w:hint="default"/>
        <w:lang w:val="ru-RU" w:eastAsia="en-US" w:bidi="ar-SA"/>
      </w:rPr>
    </w:lvl>
    <w:lvl w:ilvl="6" w:tplc="6F7E9BA6">
      <w:numFmt w:val="bullet"/>
      <w:lvlText w:val="•"/>
      <w:lvlJc w:val="left"/>
      <w:pPr>
        <w:ind w:left="4772" w:hanging="226"/>
      </w:pPr>
      <w:rPr>
        <w:rFonts w:hint="default"/>
        <w:lang w:val="ru-RU" w:eastAsia="en-US" w:bidi="ar-SA"/>
      </w:rPr>
    </w:lvl>
    <w:lvl w:ilvl="7" w:tplc="DCD6A9C8">
      <w:numFmt w:val="bullet"/>
      <w:lvlText w:val="•"/>
      <w:lvlJc w:val="left"/>
      <w:pPr>
        <w:ind w:left="5511" w:hanging="226"/>
      </w:pPr>
      <w:rPr>
        <w:rFonts w:hint="default"/>
        <w:lang w:val="ru-RU" w:eastAsia="en-US" w:bidi="ar-SA"/>
      </w:rPr>
    </w:lvl>
    <w:lvl w:ilvl="8" w:tplc="F70C30DC">
      <w:numFmt w:val="bullet"/>
      <w:lvlText w:val="•"/>
      <w:lvlJc w:val="left"/>
      <w:pPr>
        <w:ind w:left="6250" w:hanging="226"/>
      </w:pPr>
      <w:rPr>
        <w:rFonts w:hint="default"/>
        <w:lang w:val="ru-RU" w:eastAsia="en-US" w:bidi="ar-SA"/>
      </w:rPr>
    </w:lvl>
  </w:abstractNum>
  <w:abstractNum w:abstractNumId="4">
    <w:nsid w:val="7F47257E"/>
    <w:multiLevelType w:val="hybridMultilevel"/>
    <w:tmpl w:val="2C88C140"/>
    <w:lvl w:ilvl="0" w:tplc="3F12E8BE">
      <w:start w:val="1"/>
      <w:numFmt w:val="decimal"/>
      <w:lvlText w:val="%1."/>
      <w:lvlJc w:val="left"/>
      <w:pPr>
        <w:ind w:left="106" w:hanging="264"/>
        <w:jc w:val="left"/>
      </w:pPr>
      <w:rPr>
        <w:rFonts w:ascii="Times New Roman" w:eastAsia="Times New Roman" w:hAnsi="Times New Roman" w:cs="Times New Roman" w:hint="default"/>
        <w:color w:val="001F5F"/>
        <w:w w:val="100"/>
        <w:sz w:val="22"/>
        <w:szCs w:val="22"/>
        <w:lang w:val="ru-RU" w:eastAsia="en-US" w:bidi="ar-SA"/>
      </w:rPr>
    </w:lvl>
    <w:lvl w:ilvl="1" w:tplc="7E842C5A">
      <w:numFmt w:val="bullet"/>
      <w:lvlText w:val="•"/>
      <w:lvlJc w:val="left"/>
      <w:pPr>
        <w:ind w:left="862" w:hanging="264"/>
      </w:pPr>
      <w:rPr>
        <w:rFonts w:hint="default"/>
        <w:lang w:val="ru-RU" w:eastAsia="en-US" w:bidi="ar-SA"/>
      </w:rPr>
    </w:lvl>
    <w:lvl w:ilvl="2" w:tplc="FCE46542">
      <w:numFmt w:val="bullet"/>
      <w:lvlText w:val="•"/>
      <w:lvlJc w:val="left"/>
      <w:pPr>
        <w:ind w:left="1625" w:hanging="264"/>
      </w:pPr>
      <w:rPr>
        <w:rFonts w:hint="default"/>
        <w:lang w:val="ru-RU" w:eastAsia="en-US" w:bidi="ar-SA"/>
      </w:rPr>
    </w:lvl>
    <w:lvl w:ilvl="3" w:tplc="299458C8">
      <w:numFmt w:val="bullet"/>
      <w:lvlText w:val="•"/>
      <w:lvlJc w:val="left"/>
      <w:pPr>
        <w:ind w:left="2388" w:hanging="264"/>
      </w:pPr>
      <w:rPr>
        <w:rFonts w:hint="default"/>
        <w:lang w:val="ru-RU" w:eastAsia="en-US" w:bidi="ar-SA"/>
      </w:rPr>
    </w:lvl>
    <w:lvl w:ilvl="4" w:tplc="55F8A6B6">
      <w:numFmt w:val="bullet"/>
      <w:lvlText w:val="•"/>
      <w:lvlJc w:val="left"/>
      <w:pPr>
        <w:ind w:left="3151" w:hanging="264"/>
      </w:pPr>
      <w:rPr>
        <w:rFonts w:hint="default"/>
        <w:lang w:val="ru-RU" w:eastAsia="en-US" w:bidi="ar-SA"/>
      </w:rPr>
    </w:lvl>
    <w:lvl w:ilvl="5" w:tplc="0E74F0F4">
      <w:numFmt w:val="bullet"/>
      <w:lvlText w:val="•"/>
      <w:lvlJc w:val="left"/>
      <w:pPr>
        <w:ind w:left="3914" w:hanging="264"/>
      </w:pPr>
      <w:rPr>
        <w:rFonts w:hint="default"/>
        <w:lang w:val="ru-RU" w:eastAsia="en-US" w:bidi="ar-SA"/>
      </w:rPr>
    </w:lvl>
    <w:lvl w:ilvl="6" w:tplc="7E727DC4">
      <w:numFmt w:val="bullet"/>
      <w:lvlText w:val="•"/>
      <w:lvlJc w:val="left"/>
      <w:pPr>
        <w:ind w:left="4676" w:hanging="264"/>
      </w:pPr>
      <w:rPr>
        <w:rFonts w:hint="default"/>
        <w:lang w:val="ru-RU" w:eastAsia="en-US" w:bidi="ar-SA"/>
      </w:rPr>
    </w:lvl>
    <w:lvl w:ilvl="7" w:tplc="4288B306">
      <w:numFmt w:val="bullet"/>
      <w:lvlText w:val="•"/>
      <w:lvlJc w:val="left"/>
      <w:pPr>
        <w:ind w:left="5439" w:hanging="264"/>
      </w:pPr>
      <w:rPr>
        <w:rFonts w:hint="default"/>
        <w:lang w:val="ru-RU" w:eastAsia="en-US" w:bidi="ar-SA"/>
      </w:rPr>
    </w:lvl>
    <w:lvl w:ilvl="8" w:tplc="78F491CE">
      <w:numFmt w:val="bullet"/>
      <w:lvlText w:val="•"/>
      <w:lvlJc w:val="left"/>
      <w:pPr>
        <w:ind w:left="6202" w:hanging="2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F4B86"/>
    <w:rsid w:val="008641EC"/>
    <w:rsid w:val="008F4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4B8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4B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4B86"/>
    <w:pPr>
      <w:ind w:left="106" w:firstLine="710"/>
    </w:pPr>
  </w:style>
  <w:style w:type="paragraph" w:customStyle="1" w:styleId="Heading1">
    <w:name w:val="Heading 1"/>
    <w:basedOn w:val="a"/>
    <w:uiPriority w:val="1"/>
    <w:qFormat/>
    <w:rsid w:val="008F4B86"/>
    <w:pPr>
      <w:ind w:left="106"/>
      <w:jc w:val="both"/>
      <w:outlineLvl w:val="1"/>
    </w:pPr>
    <w:rPr>
      <w:b/>
      <w:bCs/>
    </w:rPr>
  </w:style>
  <w:style w:type="paragraph" w:customStyle="1" w:styleId="Heading2">
    <w:name w:val="Heading 2"/>
    <w:basedOn w:val="a"/>
    <w:uiPriority w:val="1"/>
    <w:qFormat/>
    <w:rsid w:val="008F4B86"/>
    <w:pPr>
      <w:spacing w:before="1" w:line="251" w:lineRule="exact"/>
      <w:ind w:left="106"/>
      <w:outlineLvl w:val="2"/>
    </w:pPr>
    <w:rPr>
      <w:b/>
      <w:bCs/>
      <w:i/>
      <w:iCs/>
    </w:rPr>
  </w:style>
  <w:style w:type="paragraph" w:styleId="a4">
    <w:name w:val="List Paragraph"/>
    <w:basedOn w:val="a"/>
    <w:uiPriority w:val="1"/>
    <w:qFormat/>
    <w:rsid w:val="008F4B86"/>
    <w:pPr>
      <w:ind w:left="106" w:firstLine="710"/>
    </w:pPr>
  </w:style>
  <w:style w:type="paragraph" w:customStyle="1" w:styleId="TableParagraph">
    <w:name w:val="Table Paragraph"/>
    <w:basedOn w:val="a"/>
    <w:uiPriority w:val="1"/>
    <w:qFormat/>
    <w:rsid w:val="008F4B86"/>
  </w:style>
  <w:style w:type="paragraph" w:styleId="a5">
    <w:name w:val="Balloon Text"/>
    <w:basedOn w:val="a"/>
    <w:link w:val="a6"/>
    <w:uiPriority w:val="99"/>
    <w:semiHidden/>
    <w:unhideWhenUsed/>
    <w:rsid w:val="008641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1E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1044</Words>
  <Characters>5956</Characters>
  <Application>Microsoft Office Word</Application>
  <DocSecurity>0</DocSecurity>
  <Lines>49</Lines>
  <Paragraphs>13</Paragraphs>
  <ScaleCrop>false</ScaleCrop>
  <Company/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Comp6-2</cp:lastModifiedBy>
  <cp:revision>3</cp:revision>
  <dcterms:created xsi:type="dcterms:W3CDTF">2022-06-06T10:01:00Z</dcterms:created>
  <dcterms:modified xsi:type="dcterms:W3CDTF">2022-06-14T05:59:00Z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2022-06-06T00:00:00Z</vt:filetime>
  </property>
</Properties>
</file>